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C7F" w:rsidRDefault="00C06C7F" w:rsidP="00C06C7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РЕКОМЕНДАЦИИ</w:t>
      </w:r>
    </w:p>
    <w:p w:rsidR="00C06C7F" w:rsidRDefault="00C06C7F" w:rsidP="00C06C7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для педагогов по проведению 3 тура (заключительного) </w:t>
      </w:r>
    </w:p>
    <w:p w:rsidR="00C06C7F" w:rsidRDefault="00C06C7F" w:rsidP="00C06C7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Олимпиады</w:t>
      </w:r>
      <w:r w:rsidRPr="004A090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по изобразительному искусству</w:t>
      </w:r>
      <w:r w:rsidRPr="004A0909">
        <w:rPr>
          <w:b/>
          <w:sz w:val="32"/>
          <w:szCs w:val="32"/>
        </w:rPr>
        <w:t xml:space="preserve"> </w:t>
      </w:r>
    </w:p>
    <w:p w:rsidR="00C06C7F" w:rsidRDefault="00C06C7F" w:rsidP="00C06C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0909">
        <w:rPr>
          <w:b/>
          <w:sz w:val="32"/>
          <w:szCs w:val="32"/>
        </w:rPr>
        <w:t>«ИЗОБРАЖЕНИЕ И СЛОВО</w:t>
      </w:r>
      <w:r>
        <w:rPr>
          <w:b/>
          <w:sz w:val="32"/>
          <w:szCs w:val="32"/>
        </w:rPr>
        <w:t>»</w:t>
      </w:r>
    </w:p>
    <w:p w:rsidR="00C06C7F" w:rsidRDefault="00C06C7F" w:rsidP="00C06C7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для обучающихся 1-4 классов </w:t>
      </w:r>
    </w:p>
    <w:p w:rsidR="00C06C7F" w:rsidRDefault="00C06C7F" w:rsidP="00C06C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C7F" w:rsidRDefault="00C06C7F" w:rsidP="00C06C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коллеги, в этом году Олимпиада </w:t>
      </w:r>
      <w:r w:rsidR="006144F7">
        <w:rPr>
          <w:rFonts w:ascii="Times New Roman" w:hAnsi="Times New Roman" w:cs="Times New Roman"/>
          <w:sz w:val="28"/>
          <w:szCs w:val="28"/>
        </w:rPr>
        <w:t xml:space="preserve"> посвящена </w:t>
      </w:r>
      <w:r>
        <w:rPr>
          <w:rFonts w:ascii="Times New Roman" w:hAnsi="Times New Roman" w:cs="Times New Roman"/>
          <w:sz w:val="28"/>
          <w:szCs w:val="28"/>
        </w:rPr>
        <w:t xml:space="preserve">театрального искусства. На правительственном уровне было принято решение, что </w:t>
      </w:r>
      <w:r w:rsidRPr="00C06C7F">
        <w:rPr>
          <w:rFonts w:ascii="Times New Roman" w:hAnsi="Times New Roman" w:cs="Times New Roman"/>
          <w:sz w:val="28"/>
          <w:szCs w:val="28"/>
        </w:rPr>
        <w:t>2018 год должен быть посвящен российскому балету. Дело в том, что в 2018 году выполняется 200 лет со дня рождения Мариуса Петипа – хореографа, который внес значимый вклад в ра</w:t>
      </w:r>
      <w:r>
        <w:rPr>
          <w:rFonts w:ascii="Times New Roman" w:hAnsi="Times New Roman" w:cs="Times New Roman"/>
          <w:sz w:val="28"/>
          <w:szCs w:val="28"/>
        </w:rPr>
        <w:t xml:space="preserve">звитие российского балета.... </w:t>
      </w:r>
    </w:p>
    <w:p w:rsidR="00C06C7F" w:rsidRDefault="00C06C7F" w:rsidP="00C06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основу текстовых заданий </w:t>
      </w:r>
      <w:r w:rsidR="006144F7">
        <w:rPr>
          <w:rFonts w:ascii="Times New Roman" w:hAnsi="Times New Roman" w:cs="Times New Roman"/>
          <w:sz w:val="28"/>
          <w:szCs w:val="28"/>
        </w:rPr>
        <w:t xml:space="preserve">для 3-его тура </w:t>
      </w:r>
      <w:r>
        <w:rPr>
          <w:rFonts w:ascii="Times New Roman" w:hAnsi="Times New Roman" w:cs="Times New Roman"/>
          <w:sz w:val="28"/>
          <w:szCs w:val="28"/>
        </w:rPr>
        <w:t>положены прекрасные «Театральные сказки» Илзе Лиепа (Рипол Классик, Москва, 2014 год). Из девяти сказок, выбраны 5, и предложены детям разного возраста. Их можно посмотреть и послушать (ссылки на видеофайлы даны отдельно), можно почитать, можно приобрести книгу, и почитать все сказки.</w:t>
      </w:r>
    </w:p>
    <w:p w:rsidR="00C06C7F" w:rsidRDefault="00C06C7F" w:rsidP="00C06C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 каждой сказке  на Олимпиаде учащимся на выбор будет предложено 3 задания, которое нужно будет выполнить художественными материалами на формате А3 в любой технике исполнения.</w:t>
      </w:r>
      <w:r w:rsidRPr="00253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 выбора художественных материалов остаётся за автором.</w:t>
      </w:r>
    </w:p>
    <w:p w:rsidR="004B5BA3" w:rsidRDefault="004B5BA3" w:rsidP="004B5BA3">
      <w:pPr>
        <w:jc w:val="both"/>
        <w:rPr>
          <w:rFonts w:ascii="Verdana" w:hAnsi="Verdana" w:cs="Times New Roman"/>
          <w:i/>
          <w:sz w:val="28"/>
          <w:szCs w:val="28"/>
        </w:rPr>
      </w:pPr>
    </w:p>
    <w:p w:rsidR="004B5BA3" w:rsidRDefault="004B5BA3" w:rsidP="004B5BA3">
      <w:pPr>
        <w:jc w:val="both"/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При подготовке участников Олимпиады необходимо</w:t>
      </w:r>
      <w:r w:rsidRPr="00B33CDC">
        <w:rPr>
          <w:rFonts w:ascii="Verdana" w:hAnsi="Verdana" w:cs="Times New Roman"/>
          <w:i/>
          <w:sz w:val="28"/>
          <w:szCs w:val="28"/>
        </w:rPr>
        <w:t>:</w:t>
      </w:r>
    </w:p>
    <w:p w:rsidR="004B5BA3" w:rsidRDefault="004B5BA3" w:rsidP="00C06C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BA3" w:rsidRPr="00064774" w:rsidRDefault="004B5BA3" w:rsidP="004B5BA3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64903">
        <w:rPr>
          <w:rFonts w:ascii="Times New Roman" w:hAnsi="Times New Roman" w:cs="Times New Roman"/>
          <w:sz w:val="28"/>
          <w:szCs w:val="28"/>
        </w:rPr>
        <w:t>Прочит</w:t>
      </w:r>
      <w:r>
        <w:rPr>
          <w:rFonts w:ascii="Times New Roman" w:hAnsi="Times New Roman" w:cs="Times New Roman"/>
          <w:sz w:val="28"/>
          <w:szCs w:val="28"/>
        </w:rPr>
        <w:t xml:space="preserve">ать (прослушать) </w:t>
      </w:r>
      <w:r w:rsidRPr="00A64903">
        <w:rPr>
          <w:rFonts w:ascii="Times New Roman" w:hAnsi="Times New Roman" w:cs="Times New Roman"/>
          <w:sz w:val="28"/>
          <w:szCs w:val="28"/>
        </w:rPr>
        <w:t>внимательно уч</w:t>
      </w:r>
      <w:r>
        <w:rPr>
          <w:rFonts w:ascii="Times New Roman" w:hAnsi="Times New Roman" w:cs="Times New Roman"/>
          <w:sz w:val="28"/>
          <w:szCs w:val="28"/>
        </w:rPr>
        <w:t>ащимся текст сказки</w:t>
      </w:r>
      <w:r w:rsidRPr="00A64903">
        <w:rPr>
          <w:rFonts w:ascii="Times New Roman" w:hAnsi="Times New Roman" w:cs="Times New Roman"/>
          <w:sz w:val="28"/>
          <w:szCs w:val="28"/>
        </w:rPr>
        <w:t xml:space="preserve"> (если необходимо,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Pr="00A64903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сколько раз).</w:t>
      </w:r>
      <w:r w:rsidRPr="00064774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:rsidR="004B5BA3" w:rsidRPr="00260B77" w:rsidRDefault="004B5BA3" w:rsidP="004B5BA3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дети не знакомы с искусством балета, показать фрагменты спектаклей. Раскрыть содержание незнакомых слов (кулисы, пуанты, прожектора….словарь дан в книге на последней странице). </w:t>
      </w:r>
    </w:p>
    <w:p w:rsidR="004B5BA3" w:rsidRPr="00260B77" w:rsidRDefault="004B5BA3" w:rsidP="004B5BA3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4774">
        <w:rPr>
          <w:rFonts w:ascii="Times New Roman" w:hAnsi="Times New Roman" w:cs="Times New Roman"/>
          <w:sz w:val="28"/>
          <w:szCs w:val="28"/>
        </w:rPr>
        <w:t>Применяя игровой метод, повторить основные правила выполнения композиции. Постара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Pr="00064774">
        <w:rPr>
          <w:rFonts w:ascii="Times New Roman" w:hAnsi="Times New Roman" w:cs="Times New Roman"/>
          <w:sz w:val="28"/>
          <w:szCs w:val="28"/>
        </w:rPr>
        <w:t xml:space="preserve"> объяснить детям, что наиболее выразительные работы те, у которых есть крупный план либо чередование крупного и мелкого, переднего и заднего, светлого и тёмного.</w:t>
      </w:r>
    </w:p>
    <w:p w:rsidR="004B5BA3" w:rsidRPr="00105C90" w:rsidRDefault="004B5BA3" w:rsidP="004B5BA3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Напомнить об эмоциональной составляющей любой композиции. </w:t>
      </w:r>
    </w:p>
    <w:p w:rsidR="004B5BA3" w:rsidRPr="00064774" w:rsidRDefault="004B5BA3" w:rsidP="004B5BA3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ребёнку определиться с выбором художественных материалов.</w:t>
      </w:r>
    </w:p>
    <w:p w:rsidR="00163F9D" w:rsidRDefault="00163F9D" w:rsidP="00C06C7F">
      <w:pPr>
        <w:jc w:val="both"/>
        <w:rPr>
          <w:rFonts w:ascii="Verdana" w:hAnsi="Verdana" w:cs="Times New Roman"/>
          <w:i/>
          <w:sz w:val="28"/>
          <w:szCs w:val="28"/>
        </w:rPr>
      </w:pPr>
    </w:p>
    <w:p w:rsidR="00786031" w:rsidRDefault="00786031" w:rsidP="00C06C7F">
      <w:pPr>
        <w:jc w:val="both"/>
        <w:rPr>
          <w:rFonts w:ascii="Verdana" w:hAnsi="Verdana" w:cs="Times New Roman"/>
          <w:i/>
          <w:sz w:val="28"/>
          <w:szCs w:val="28"/>
        </w:rPr>
      </w:pPr>
    </w:p>
    <w:p w:rsidR="00C06C7F" w:rsidRPr="00F76947" w:rsidRDefault="00163F9D" w:rsidP="00C06C7F">
      <w:pPr>
        <w:jc w:val="both"/>
        <w:rPr>
          <w:rFonts w:ascii="Verdana" w:hAnsi="Verdana" w:cs="Times New Roman"/>
          <w:b/>
          <w:i/>
          <w:sz w:val="28"/>
          <w:szCs w:val="28"/>
        </w:rPr>
      </w:pPr>
      <w:r w:rsidRPr="00F76947">
        <w:rPr>
          <w:rFonts w:ascii="Verdana" w:hAnsi="Verdana" w:cs="Times New Roman"/>
          <w:b/>
          <w:i/>
          <w:sz w:val="28"/>
          <w:szCs w:val="28"/>
        </w:rPr>
        <w:lastRenderedPageBreak/>
        <w:t>Дополнительно:</w:t>
      </w:r>
    </w:p>
    <w:p w:rsidR="00047626" w:rsidRPr="000A7EF3" w:rsidRDefault="00047626" w:rsidP="000A7EF3">
      <w:pPr>
        <w:pStyle w:val="a7"/>
        <w:numPr>
          <w:ilvl w:val="0"/>
          <w:numId w:val="4"/>
        </w:numPr>
        <w:jc w:val="both"/>
        <w:rPr>
          <w:rFonts w:ascii="Verdana" w:hAnsi="Verdana" w:cs="Times New Roman"/>
          <w:i/>
          <w:sz w:val="28"/>
          <w:szCs w:val="28"/>
        </w:rPr>
      </w:pPr>
      <w:r w:rsidRPr="000A7EF3">
        <w:rPr>
          <w:rFonts w:ascii="Verdana" w:hAnsi="Verdana" w:cs="Times New Roman"/>
          <w:i/>
          <w:sz w:val="28"/>
          <w:szCs w:val="28"/>
        </w:rPr>
        <w:t>класс «Лягушка Балерушка»</w:t>
      </w:r>
    </w:p>
    <w:p w:rsidR="000A7EF3" w:rsidRDefault="00047626" w:rsidP="000A7EF3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Отработать с учащимися словесные и визуальные образы героев сказ</w:t>
      </w:r>
      <w:r w:rsidR="006A7F3C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>, их характеры с учётом того, что все события происходят в театральном пространстве.</w:t>
      </w:r>
      <w:r w:rsidR="000A7EF3" w:rsidRPr="000A7EF3">
        <w:rPr>
          <w:rFonts w:ascii="Times New Roman" w:hAnsi="Times New Roman" w:cs="Times New Roman"/>
          <w:sz w:val="28"/>
          <w:szCs w:val="28"/>
        </w:rPr>
        <w:t xml:space="preserve"> </w:t>
      </w:r>
      <w:r w:rsidR="000A7EF3">
        <w:rPr>
          <w:rFonts w:ascii="Times New Roman" w:hAnsi="Times New Roman" w:cs="Times New Roman"/>
          <w:sz w:val="28"/>
          <w:szCs w:val="28"/>
        </w:rPr>
        <w:t>Отработать с детьми характер взаимодействия персонажей.</w:t>
      </w:r>
    </w:p>
    <w:p w:rsidR="006A7F3C" w:rsidRPr="00F76947" w:rsidRDefault="000A7EF3" w:rsidP="006A7F3C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A7F3C" w:rsidRPr="000A7EF3">
        <w:rPr>
          <w:rFonts w:ascii="Times New Roman" w:hAnsi="Times New Roman" w:cs="Times New Roman"/>
          <w:sz w:val="28"/>
          <w:szCs w:val="28"/>
        </w:rPr>
        <w:t>бсудить с детьми</w:t>
      </w:r>
      <w:r>
        <w:rPr>
          <w:rFonts w:ascii="Times New Roman" w:hAnsi="Times New Roman" w:cs="Times New Roman"/>
          <w:sz w:val="28"/>
          <w:szCs w:val="28"/>
        </w:rPr>
        <w:t xml:space="preserve">, какие наиболее интересные </w:t>
      </w:r>
      <w:r w:rsidR="006A7F3C" w:rsidRPr="000A7EF3">
        <w:rPr>
          <w:rFonts w:ascii="Times New Roman" w:hAnsi="Times New Roman" w:cs="Times New Roman"/>
          <w:sz w:val="28"/>
          <w:szCs w:val="28"/>
        </w:rPr>
        <w:t xml:space="preserve">остановки </w:t>
      </w:r>
      <w:r>
        <w:rPr>
          <w:rFonts w:ascii="Times New Roman" w:hAnsi="Times New Roman" w:cs="Times New Roman"/>
          <w:sz w:val="28"/>
          <w:szCs w:val="28"/>
        </w:rPr>
        <w:t xml:space="preserve">можно сделать </w:t>
      </w:r>
      <w:r w:rsidR="006A7F3C" w:rsidRPr="000A7EF3">
        <w:rPr>
          <w:rFonts w:ascii="Times New Roman" w:hAnsi="Times New Roman" w:cs="Times New Roman"/>
          <w:sz w:val="28"/>
          <w:szCs w:val="28"/>
        </w:rPr>
        <w:t>в экскурсионном маршруте по театру.</w:t>
      </w:r>
    </w:p>
    <w:p w:rsidR="006A7F3C" w:rsidRDefault="006A7F3C" w:rsidP="006A7F3C">
      <w:pPr>
        <w:jc w:val="both"/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2 класс «Горячее сердце»</w:t>
      </w:r>
    </w:p>
    <w:p w:rsidR="006A7F3C" w:rsidRPr="0041234B" w:rsidRDefault="006A7F3C" w:rsidP="0041234B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34B">
        <w:rPr>
          <w:rFonts w:ascii="Times New Roman" w:hAnsi="Times New Roman" w:cs="Times New Roman"/>
          <w:sz w:val="28"/>
          <w:szCs w:val="28"/>
        </w:rPr>
        <w:t>Отработать с учащимися словесные и визуальные образы героев сказки, их характеры с учётом того, что все события происходят в театральном пространстве.</w:t>
      </w:r>
      <w:r w:rsidR="000A7EF3" w:rsidRPr="0041234B">
        <w:rPr>
          <w:rFonts w:ascii="Times New Roman" w:hAnsi="Times New Roman" w:cs="Times New Roman"/>
          <w:sz w:val="28"/>
          <w:szCs w:val="28"/>
        </w:rPr>
        <w:t xml:space="preserve"> Отработать с детьми характер взаимодействия персонажей.</w:t>
      </w:r>
    </w:p>
    <w:p w:rsidR="006A7F3C" w:rsidRPr="00F76947" w:rsidRDefault="006A7F3C" w:rsidP="006A7F3C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34B">
        <w:rPr>
          <w:rFonts w:ascii="Times New Roman" w:hAnsi="Times New Roman" w:cs="Times New Roman"/>
          <w:sz w:val="28"/>
          <w:szCs w:val="28"/>
        </w:rPr>
        <w:t xml:space="preserve">Обсудить с детьми, какова </w:t>
      </w:r>
      <w:r w:rsidR="004B5BA3" w:rsidRPr="0041234B">
        <w:rPr>
          <w:rFonts w:ascii="Times New Roman" w:hAnsi="Times New Roman" w:cs="Times New Roman"/>
          <w:sz w:val="28"/>
          <w:szCs w:val="28"/>
        </w:rPr>
        <w:t>роль</w:t>
      </w:r>
      <w:r w:rsidRPr="0041234B">
        <w:rPr>
          <w:rFonts w:ascii="Times New Roman" w:hAnsi="Times New Roman" w:cs="Times New Roman"/>
          <w:sz w:val="28"/>
          <w:szCs w:val="28"/>
        </w:rPr>
        <w:t xml:space="preserve"> игры театрального света на сцене во время спектакля.</w:t>
      </w:r>
      <w:r w:rsidRPr="0041234B">
        <w:rPr>
          <w:color w:val="000000"/>
          <w:sz w:val="27"/>
          <w:szCs w:val="27"/>
        </w:rPr>
        <w:t xml:space="preserve"> </w:t>
      </w:r>
      <w:r w:rsidR="00185506" w:rsidRPr="0041234B">
        <w:rPr>
          <w:color w:val="000000"/>
          <w:sz w:val="27"/>
          <w:szCs w:val="27"/>
        </w:rPr>
        <w:t>(</w:t>
      </w:r>
      <w:r w:rsidRPr="0041234B">
        <w:rPr>
          <w:rFonts w:ascii="Times New Roman" w:hAnsi="Times New Roman" w:cs="Times New Roman"/>
          <w:sz w:val="28"/>
          <w:szCs w:val="28"/>
        </w:rPr>
        <w:t>У каждого художника по свету</w:t>
      </w:r>
      <w:r w:rsidR="00163F9D" w:rsidRPr="0041234B">
        <w:rPr>
          <w:rFonts w:ascii="Times New Roman" w:hAnsi="Times New Roman" w:cs="Times New Roman"/>
          <w:sz w:val="28"/>
          <w:szCs w:val="28"/>
        </w:rPr>
        <w:t xml:space="preserve"> </w:t>
      </w:r>
      <w:r w:rsidRPr="0041234B">
        <w:rPr>
          <w:rFonts w:ascii="Times New Roman" w:hAnsi="Times New Roman" w:cs="Times New Roman"/>
          <w:sz w:val="28"/>
          <w:szCs w:val="28"/>
        </w:rPr>
        <w:t>свое видение светового оформления спектакля, свой стиль</w:t>
      </w:r>
      <w:r w:rsidR="00163F9D" w:rsidRPr="0041234B">
        <w:rPr>
          <w:rFonts w:ascii="Times New Roman" w:hAnsi="Times New Roman" w:cs="Times New Roman"/>
          <w:sz w:val="28"/>
          <w:szCs w:val="28"/>
        </w:rPr>
        <w:t>, п</w:t>
      </w:r>
      <w:r w:rsidR="00324D56" w:rsidRPr="0041234B">
        <w:rPr>
          <w:rFonts w:ascii="Times New Roman" w:hAnsi="Times New Roman" w:cs="Times New Roman"/>
          <w:sz w:val="28"/>
          <w:szCs w:val="28"/>
        </w:rPr>
        <w:t>оэтому художники должны быть разные, чтобы и постановки были не похожи друг на друга</w:t>
      </w:r>
      <w:r w:rsidR="00185506" w:rsidRPr="0041234B">
        <w:rPr>
          <w:rFonts w:ascii="Times New Roman" w:hAnsi="Times New Roman" w:cs="Times New Roman"/>
          <w:sz w:val="28"/>
          <w:szCs w:val="28"/>
        </w:rPr>
        <w:t>.)</w:t>
      </w:r>
      <w:r w:rsidR="00F769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643B" w:rsidRDefault="004C643B" w:rsidP="004C643B">
      <w:pPr>
        <w:jc w:val="both"/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3 класс «Бабушкина сказка»</w:t>
      </w:r>
    </w:p>
    <w:p w:rsidR="004C643B" w:rsidRPr="0041234B" w:rsidRDefault="004C643B" w:rsidP="0041234B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34B">
        <w:rPr>
          <w:rFonts w:ascii="Times New Roman" w:hAnsi="Times New Roman" w:cs="Times New Roman"/>
          <w:sz w:val="28"/>
          <w:szCs w:val="28"/>
        </w:rPr>
        <w:t>Отработать с учащимися словесные и визуальные образы героев сказки, их характеры с учётом того, что все события происходят в театральном пространстве. Отработать с детьми характер взаимодействия персонажей.</w:t>
      </w:r>
    </w:p>
    <w:p w:rsidR="004B5BA3" w:rsidRPr="0041234B" w:rsidRDefault="004C643B" w:rsidP="0041234B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34B">
        <w:rPr>
          <w:rFonts w:ascii="Times New Roman" w:hAnsi="Times New Roman" w:cs="Times New Roman"/>
          <w:sz w:val="28"/>
          <w:szCs w:val="28"/>
        </w:rPr>
        <w:t xml:space="preserve">Обсудить с детьми профессию </w:t>
      </w:r>
      <w:r w:rsidR="004B5BA3" w:rsidRPr="0041234B">
        <w:rPr>
          <w:rFonts w:ascii="Times New Roman" w:hAnsi="Times New Roman" w:cs="Times New Roman"/>
          <w:sz w:val="28"/>
          <w:szCs w:val="28"/>
        </w:rPr>
        <w:t>к</w:t>
      </w:r>
      <w:r w:rsidRPr="0041234B">
        <w:rPr>
          <w:rFonts w:ascii="Times New Roman" w:hAnsi="Times New Roman" w:cs="Times New Roman"/>
          <w:sz w:val="28"/>
          <w:szCs w:val="28"/>
        </w:rPr>
        <w:t>апельдинер</w:t>
      </w:r>
      <w:r w:rsidR="004B5BA3" w:rsidRPr="0041234B">
        <w:rPr>
          <w:rFonts w:ascii="Times New Roman" w:hAnsi="Times New Roman" w:cs="Times New Roman"/>
          <w:sz w:val="28"/>
          <w:szCs w:val="28"/>
        </w:rPr>
        <w:t>а в театре.</w:t>
      </w:r>
    </w:p>
    <w:p w:rsidR="00C06C7F" w:rsidRPr="0041234B" w:rsidRDefault="004B5BA3" w:rsidP="0041234B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34B">
        <w:rPr>
          <w:rFonts w:ascii="Times New Roman" w:hAnsi="Times New Roman" w:cs="Times New Roman"/>
          <w:sz w:val="28"/>
          <w:szCs w:val="28"/>
        </w:rPr>
        <w:t xml:space="preserve">Поразмышлять, кто и как «одевает» сцену перед спектаклем. </w:t>
      </w:r>
    </w:p>
    <w:p w:rsidR="00186A8E" w:rsidRPr="004B5BA3" w:rsidRDefault="00186A8E" w:rsidP="00186A8E">
      <w:pPr>
        <w:pStyle w:val="a7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186A8E" w:rsidRDefault="00186A8E" w:rsidP="00186A8E">
      <w:pPr>
        <w:jc w:val="both"/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4 класс «Булочки», «Юбочка и корсет».</w:t>
      </w:r>
    </w:p>
    <w:p w:rsidR="00186A8E" w:rsidRDefault="00186A8E" w:rsidP="00186A8E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Отработать с учащимися словесные и визуальные образы героев сказки, их характеры с учётом того, что все события происходят в театральном пространстве.</w:t>
      </w:r>
      <w:r w:rsidRPr="000A7E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Отработать с детьми характер взаимодействия персонажей.</w:t>
      </w:r>
    </w:p>
    <w:p w:rsidR="00186A8E" w:rsidRDefault="00657BC2" w:rsidP="00186A8E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Обсудить, какую роль играет костюмерная в театре</w:t>
      </w:r>
      <w:r w:rsidR="00186A8E" w:rsidRPr="004B5BA3">
        <w:rPr>
          <w:rFonts w:ascii="Times New Roman" w:hAnsi="Times New Roman" w:cs="Times New Roman"/>
          <w:sz w:val="28"/>
          <w:szCs w:val="28"/>
        </w:rPr>
        <w:t xml:space="preserve">, </w:t>
      </w:r>
      <w:r w:rsidR="0041234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 в ней работает, какие события происходят.</w:t>
      </w:r>
    </w:p>
    <w:p w:rsidR="00186A8E" w:rsidRDefault="000B4660" w:rsidP="00C06C7F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Поразмышлять, какой об</w:t>
      </w:r>
      <w:r w:rsidR="00554CD4">
        <w:rPr>
          <w:rFonts w:ascii="Times New Roman" w:hAnsi="Times New Roman" w:cs="Times New Roman"/>
          <w:sz w:val="28"/>
          <w:szCs w:val="28"/>
        </w:rPr>
        <w:t>раз у артистов балета вне сцены, до и после спектакля.</w:t>
      </w:r>
    </w:p>
    <w:p w:rsidR="00F76947" w:rsidRDefault="00F76947" w:rsidP="00F76947">
      <w:pPr>
        <w:pStyle w:val="a7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F76947" w:rsidRPr="00F76947" w:rsidRDefault="00F76947" w:rsidP="00F76947">
      <w:pPr>
        <w:pStyle w:val="a7"/>
        <w:ind w:left="78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6947">
        <w:rPr>
          <w:rFonts w:ascii="Times New Roman" w:hAnsi="Times New Roman" w:cs="Times New Roman"/>
          <w:b/>
          <w:i/>
          <w:sz w:val="28"/>
          <w:szCs w:val="28"/>
        </w:rPr>
        <w:t>Словарь с театральными терминами прилагается.</w:t>
      </w:r>
      <w:bookmarkStart w:id="0" w:name="_GoBack"/>
      <w:bookmarkEnd w:id="0"/>
    </w:p>
    <w:p w:rsidR="00F76947" w:rsidRPr="00F76947" w:rsidRDefault="00F76947" w:rsidP="00F76947">
      <w:pPr>
        <w:pStyle w:val="a7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C06C7F" w:rsidRDefault="00C06C7F" w:rsidP="00C06C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ОРГАНИЗАЦИОННЫЕ МОМЕНТЫ: </w:t>
      </w:r>
    </w:p>
    <w:p w:rsidR="00C06C7F" w:rsidRDefault="00C06C7F" w:rsidP="00C06C7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62AE">
        <w:rPr>
          <w:rFonts w:ascii="Times New Roman" w:hAnsi="Times New Roman" w:cs="Times New Roman"/>
          <w:sz w:val="28"/>
          <w:szCs w:val="28"/>
        </w:rPr>
        <w:t>Все необходим</w:t>
      </w:r>
      <w:r>
        <w:rPr>
          <w:rFonts w:ascii="Times New Roman" w:hAnsi="Times New Roman" w:cs="Times New Roman"/>
          <w:sz w:val="28"/>
          <w:szCs w:val="28"/>
        </w:rPr>
        <w:t>ые художественные материалы и инструменты</w:t>
      </w:r>
      <w:r w:rsidRPr="00C262AE">
        <w:rPr>
          <w:rFonts w:ascii="Times New Roman" w:hAnsi="Times New Roman" w:cs="Times New Roman"/>
          <w:sz w:val="28"/>
          <w:szCs w:val="28"/>
        </w:rPr>
        <w:t xml:space="preserve"> для выполнения творческой работы необходимо иметь с собой (лист бумаги, пенал, краски, кисти, баночку для воды, тряпочку, и т.д.).</w:t>
      </w:r>
    </w:p>
    <w:p w:rsidR="00C06C7F" w:rsidRPr="00C262AE" w:rsidRDefault="00C06C7F" w:rsidP="00C06C7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06C7F" w:rsidRPr="00C262AE" w:rsidRDefault="00C06C7F" w:rsidP="00C06C7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262AE">
        <w:rPr>
          <w:rFonts w:ascii="Times New Roman" w:hAnsi="Times New Roman" w:cs="Times New Roman"/>
          <w:sz w:val="28"/>
          <w:szCs w:val="28"/>
        </w:rPr>
        <w:t>тпр</w:t>
      </w:r>
      <w:r>
        <w:rPr>
          <w:rFonts w:ascii="Times New Roman" w:hAnsi="Times New Roman" w:cs="Times New Roman"/>
          <w:sz w:val="28"/>
          <w:szCs w:val="28"/>
        </w:rPr>
        <w:t>авляя детей на О</w:t>
      </w:r>
      <w:r w:rsidRPr="00C262AE">
        <w:rPr>
          <w:rFonts w:ascii="Times New Roman" w:hAnsi="Times New Roman" w:cs="Times New Roman"/>
          <w:sz w:val="28"/>
          <w:szCs w:val="28"/>
        </w:rPr>
        <w:t xml:space="preserve">лимпиаду,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C262AE">
        <w:rPr>
          <w:rFonts w:ascii="Times New Roman" w:hAnsi="Times New Roman" w:cs="Times New Roman"/>
          <w:sz w:val="28"/>
          <w:szCs w:val="28"/>
        </w:rPr>
        <w:t xml:space="preserve">распечатать с сайта бирку, заполнить её и приклеить на обратную сторону листа, на </w:t>
      </w:r>
      <w:r>
        <w:rPr>
          <w:rFonts w:ascii="Times New Roman" w:hAnsi="Times New Roman" w:cs="Times New Roman"/>
          <w:sz w:val="28"/>
          <w:szCs w:val="28"/>
        </w:rPr>
        <w:t>котором будет работать участник. Е</w:t>
      </w:r>
      <w:r w:rsidRPr="00C262AE">
        <w:rPr>
          <w:rFonts w:ascii="Times New Roman" w:hAnsi="Times New Roman" w:cs="Times New Roman"/>
          <w:sz w:val="28"/>
          <w:szCs w:val="28"/>
        </w:rPr>
        <w:t xml:space="preserve">сли ребёнок не определился с листом (белый или тонированный),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Pr="00C262AE">
        <w:rPr>
          <w:rFonts w:ascii="Times New Roman" w:hAnsi="Times New Roman" w:cs="Times New Roman"/>
          <w:sz w:val="28"/>
          <w:szCs w:val="28"/>
        </w:rPr>
        <w:t xml:space="preserve">заполненную бирку нужно </w:t>
      </w:r>
      <w:r>
        <w:rPr>
          <w:rFonts w:ascii="Times New Roman" w:hAnsi="Times New Roman" w:cs="Times New Roman"/>
          <w:sz w:val="28"/>
          <w:szCs w:val="28"/>
        </w:rPr>
        <w:t>дать ему</w:t>
      </w:r>
      <w:r w:rsidRPr="00C262AE">
        <w:rPr>
          <w:rFonts w:ascii="Times New Roman" w:hAnsi="Times New Roman" w:cs="Times New Roman"/>
          <w:sz w:val="28"/>
          <w:szCs w:val="28"/>
        </w:rPr>
        <w:t xml:space="preserve"> с собой</w:t>
      </w:r>
      <w:r>
        <w:rPr>
          <w:rFonts w:ascii="Times New Roman" w:hAnsi="Times New Roman" w:cs="Times New Roman"/>
          <w:sz w:val="28"/>
          <w:szCs w:val="28"/>
        </w:rPr>
        <w:t>, чтобы её приклеили</w:t>
      </w:r>
      <w:r w:rsidRPr="00C262AE">
        <w:rPr>
          <w:rFonts w:ascii="Times New Roman" w:hAnsi="Times New Roman" w:cs="Times New Roman"/>
          <w:sz w:val="28"/>
          <w:szCs w:val="28"/>
        </w:rPr>
        <w:t xml:space="preserve"> на Олимпиаде.</w:t>
      </w:r>
    </w:p>
    <w:p w:rsidR="00C06C7F" w:rsidRDefault="00C06C7F" w:rsidP="00C06C7F">
      <w:pPr>
        <w:jc w:val="both"/>
      </w:pPr>
    </w:p>
    <w:p w:rsidR="002C5E2E" w:rsidRDefault="002C5E2E"/>
    <w:sectPr w:rsidR="002C5E2E" w:rsidSect="00383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431" w:rsidRDefault="00337431" w:rsidP="00C06C7F">
      <w:pPr>
        <w:spacing w:after="0" w:line="240" w:lineRule="auto"/>
      </w:pPr>
      <w:r>
        <w:separator/>
      </w:r>
    </w:p>
  </w:endnote>
  <w:endnote w:type="continuationSeparator" w:id="0">
    <w:p w:rsidR="00337431" w:rsidRDefault="00337431" w:rsidP="00C0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431" w:rsidRDefault="00337431" w:rsidP="00C06C7F">
      <w:pPr>
        <w:spacing w:after="0" w:line="240" w:lineRule="auto"/>
      </w:pPr>
      <w:r>
        <w:separator/>
      </w:r>
    </w:p>
  </w:footnote>
  <w:footnote w:type="continuationSeparator" w:id="0">
    <w:p w:rsidR="00337431" w:rsidRDefault="00337431" w:rsidP="00C06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409EC"/>
    <w:multiLevelType w:val="hybridMultilevel"/>
    <w:tmpl w:val="1374A550"/>
    <w:lvl w:ilvl="0" w:tplc="7DF2182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FC1654E"/>
    <w:multiLevelType w:val="hybridMultilevel"/>
    <w:tmpl w:val="5816AA4A"/>
    <w:lvl w:ilvl="0" w:tplc="7DF2182E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18F32E8"/>
    <w:multiLevelType w:val="hybridMultilevel"/>
    <w:tmpl w:val="1374A550"/>
    <w:lvl w:ilvl="0" w:tplc="7DF2182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154178C"/>
    <w:multiLevelType w:val="hybridMultilevel"/>
    <w:tmpl w:val="1374A550"/>
    <w:lvl w:ilvl="0" w:tplc="7DF2182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BF3172F"/>
    <w:multiLevelType w:val="hybridMultilevel"/>
    <w:tmpl w:val="1374A550"/>
    <w:lvl w:ilvl="0" w:tplc="7DF2182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49174CF"/>
    <w:multiLevelType w:val="hybridMultilevel"/>
    <w:tmpl w:val="E7A67628"/>
    <w:lvl w:ilvl="0" w:tplc="7DF2182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7936AD3"/>
    <w:multiLevelType w:val="hybridMultilevel"/>
    <w:tmpl w:val="1416D084"/>
    <w:lvl w:ilvl="0" w:tplc="7AFA5FC8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77955679"/>
    <w:multiLevelType w:val="hybridMultilevel"/>
    <w:tmpl w:val="2F4CE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C7F"/>
    <w:rsid w:val="00005D45"/>
    <w:rsid w:val="00047626"/>
    <w:rsid w:val="000A7EF3"/>
    <w:rsid w:val="000B4660"/>
    <w:rsid w:val="00163F9D"/>
    <w:rsid w:val="00185506"/>
    <w:rsid w:val="00186A8E"/>
    <w:rsid w:val="00260B77"/>
    <w:rsid w:val="00265550"/>
    <w:rsid w:val="002C5E2E"/>
    <w:rsid w:val="00324D56"/>
    <w:rsid w:val="00337431"/>
    <w:rsid w:val="0041234B"/>
    <w:rsid w:val="004B060A"/>
    <w:rsid w:val="004B5BA3"/>
    <w:rsid w:val="004C643B"/>
    <w:rsid w:val="00546DE3"/>
    <w:rsid w:val="00554CD4"/>
    <w:rsid w:val="00573629"/>
    <w:rsid w:val="00574F2F"/>
    <w:rsid w:val="006144F7"/>
    <w:rsid w:val="00657BC2"/>
    <w:rsid w:val="006A7F3C"/>
    <w:rsid w:val="00786031"/>
    <w:rsid w:val="008636D0"/>
    <w:rsid w:val="0086721B"/>
    <w:rsid w:val="00AC387C"/>
    <w:rsid w:val="00B77329"/>
    <w:rsid w:val="00C06C7F"/>
    <w:rsid w:val="00EC1EEA"/>
    <w:rsid w:val="00F7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832AB-3591-4C74-8C31-7034A7C1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6C7F"/>
  </w:style>
  <w:style w:type="paragraph" w:styleId="a5">
    <w:name w:val="footer"/>
    <w:basedOn w:val="a"/>
    <w:link w:val="a6"/>
    <w:uiPriority w:val="99"/>
    <w:unhideWhenUsed/>
    <w:rsid w:val="00C06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6C7F"/>
  </w:style>
  <w:style w:type="paragraph" w:styleId="a7">
    <w:name w:val="List Paragraph"/>
    <w:basedOn w:val="a"/>
    <w:uiPriority w:val="34"/>
    <w:qFormat/>
    <w:rsid w:val="00C06C7F"/>
    <w:pPr>
      <w:ind w:left="720"/>
      <w:contextualSpacing/>
    </w:pPr>
  </w:style>
  <w:style w:type="table" w:styleId="a8">
    <w:name w:val="Table Grid"/>
    <w:basedOn w:val="a1"/>
    <w:uiPriority w:val="39"/>
    <w:rsid w:val="00C06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Koblova</dc:creator>
  <cp:lastModifiedBy>Oksana Koblova</cp:lastModifiedBy>
  <cp:revision>16</cp:revision>
  <dcterms:created xsi:type="dcterms:W3CDTF">2018-03-11T17:08:00Z</dcterms:created>
  <dcterms:modified xsi:type="dcterms:W3CDTF">2018-03-12T06:29:00Z</dcterms:modified>
</cp:coreProperties>
</file>