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B5" w:rsidRPr="007B45B5" w:rsidRDefault="008C2475" w:rsidP="007B4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B45B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  <w:r w:rsidR="007B45B5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</w:t>
      </w:r>
    </w:p>
    <w:p w:rsidR="001D298F" w:rsidRDefault="001D298F" w:rsidP="001D29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Московской олимпиады по изобразительному искусству</w:t>
      </w:r>
    </w:p>
    <w:p w:rsidR="007B45B5" w:rsidRPr="001D298F" w:rsidRDefault="001D298F" w:rsidP="001D29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для обучающихся начальной школы</w:t>
      </w:r>
      <w:r w:rsidR="008C2475" w:rsidRPr="007B45B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«Изображение и слово»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1. Общие положения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Настоящее Положение определяет цели и задачи проведения Олимпиады «Изображение и слово» для обучающихся начальных классов общеобразовательных школ (далее – Олимпиада).</w:t>
      </w:r>
    </w:p>
    <w:p w:rsidR="00E10E1F" w:rsidRP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Организация Олимпиады направлена на реализацию Федерального закона «Об образовании в Российской Федерации», Федерального государственного образовательного стандарта начального общего образования, Государственной программы города Москвы на среднесрочный период (2012–2016 гг.) «Развитие образования города Москвы ("Столичное образование")», приоритетного национального проекта «Образование».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 Цель и задачи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Цель Олимпиады – активизация приобщения детей к отечественной художественной культуре,</w:t>
      </w:r>
      <w:r w:rsidR="007B45B5"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одаренных детей, в том числе содействие им в профессиональной ориентации, выявление компетенций учащихся в рамках предмета «Изобразительное искусство».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Задачи Олимпиады: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 реализация творческих способностей, у учащихся начальной школы;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способностей к художественной деятельности, а так же поддержание интереса к дальнейшему развитию и профессиональному ориентированию в данной области;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учебно-познавательных компетенций учащихся, развитие литературного вкуса, воспитание уважения к отечественной культуре.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педагогического мастерства учителей, аспирантов, студентов, научных работников, принимающих участие в проведении Олимпиады;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3. Организаторы Олимпиады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Департамент образования города Москвы</w:t>
      </w:r>
      <w:r w:rsidRPr="007B45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7B45B5" w:rsidRPr="007B45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участии образовательных учреждений, научных и образовательных организаций.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Координацию и организационно-содержательный </w:t>
      </w:r>
      <w:proofErr w:type="spellStart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аспектпроведения</w:t>
      </w:r>
      <w:proofErr w:type="spellEnd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Олимпиады осуществляют </w:t>
      </w:r>
      <w:r w:rsidRPr="007B45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ГАОУ ДПО Центр педагогического мастерства</w:t>
      </w: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ГАОУ </w:t>
      </w:r>
      <w:proofErr w:type="gramStart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Московский институт открытого образования.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Организаторы обеспечивают равные условия всем участникам Олимпиады, организационно-методическое сопровождение этапов Олимпиады, формирование компетентного жюри, выявление и награждение победителей Олимпиады.</w:t>
      </w:r>
    </w:p>
    <w:p w:rsidR="00E10E1F" w:rsidRP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4. Участники Олимпиады</w:t>
      </w:r>
    </w:p>
    <w:p w:rsid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</w:t>
      </w:r>
      <w:proofErr w:type="gramStart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Олимпиады</w:t>
      </w:r>
      <w:proofErr w:type="gramEnd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− обучающиеся в 1-4 классах общеобразовательных учреждений города Москвы.</w:t>
      </w:r>
    </w:p>
    <w:p w:rsidR="00E10E1F" w:rsidRP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5.Организационный комитет и жюри</w:t>
      </w:r>
    </w:p>
    <w:p w:rsidR="00E10E1F" w:rsidRP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Для организации и проведения Олимпиады создаётся организационный комитет Олимпиады.</w:t>
      </w:r>
    </w:p>
    <w:p w:rsidR="00E10E1F" w:rsidRP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Организационный комитет Олимпиады осуществляет: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организационно-методическое сопровождение Олимпиады;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оперативное руководство;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предложений о поощрении обучающихся, победивших на Олимпиаде.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Состав оргкомитета формируется из представителей организаторов Олимпиады, педагогических и научных работников.</w:t>
      </w:r>
    </w:p>
    <w:p w:rsidR="00E10E1F" w:rsidRP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Жюри Олимпиады осуществляет проверку и оценку выполненных олимпиадных работ, определяет победителей и призёров окружного и городского этапов Олимпиады.</w:t>
      </w:r>
    </w:p>
    <w:p w:rsidR="00E10E1F" w:rsidRP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Жюри оценивают творческие работы в соответствии с разработанными определенными критериями: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образная выразительность;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оригинальность, индивидуальный подход;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содержания темы художественными средствами;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осознанное использование выразительных средств и выразительных возможностей художественных материалов.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6. Сроки и порядок проведения Олимпиады</w:t>
      </w:r>
    </w:p>
    <w:p w:rsidR="00E10E1F" w:rsidRP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Олимпиада проходит в два этапа: 1 этап (отборочный школьный – очный), 2 этап (окружной – очный</w:t>
      </w:r>
      <w:proofErr w:type="gramStart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)с</w:t>
      </w:r>
      <w:proofErr w:type="gramEnd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огласно графика проведения Олимпиад </w:t>
      </w: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Департамента образования города Москвы. 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победителей и призёров 2 этапа (окружного) принимают участие в итоговом заочном городском просмотре Олимпиады. Количество </w:t>
      </w: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победителей должно быть не более 10 % от общего кол-ва участников, количество призёров не более 20%, на каждом этапе. 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Подведение итогов проводится в апреле 2016 года. Фотографии работ-победителей публикуются на информационных порталах Олимпиады. Работы победителей и призёров</w:t>
      </w:r>
      <w:r w:rsidR="007B45B5"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награждаются дипломами и похвальными грамотами Департамента образования города Москвы, лучшие из них публикуются в каталоге Олимпиады, участвуют в выставках, а так же делегируются для участия во Всероссийских и Международных конкурсах.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6.5. Для участия во 2 этапе Олимпиады образовательное учреждение подаёт </w:t>
      </w:r>
      <w:r w:rsidRPr="007B4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заявку об участии в соответствии с утвержденными сроками и проходит регистрацию</w:t>
      </w: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результате которой каждый участник получает свой №, под которым выступает на всех этапах.  Информация о правилах участия размещается на сайте Олимпиады.</w:t>
      </w:r>
    </w:p>
    <w:p w:rsidR="00E10E1F" w:rsidRPr="00E10E1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6.6. Задание (выполнение иллюстрации) требует предварительного ознакомления с литературным источником, который размещается на сайтах. Выполнение заданий без глубокого знания текста </w:t>
      </w:r>
      <w:proofErr w:type="spellStart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</w:t>
      </w:r>
      <w:proofErr w:type="gramStart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ексты</w:t>
      </w:r>
      <w:proofErr w:type="spellEnd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литературных произведений для ознакомления размещаются за 7 дней до проведения Олимпиады.</w:t>
      </w:r>
    </w:p>
    <w:p w:rsidR="00E10E1F" w:rsidRPr="001D298F" w:rsidRDefault="00E10E1F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6.7. На выполнение творческой работы в рамках олимпиады выделяется не более 3 часов. Участник выполняет задание собственными художественными материалами, по своему выбору, работая в любой графической или живописной технике, на бумаге любого типа формата А3.</w:t>
      </w:r>
    </w:p>
    <w:p w:rsidR="007B45B5" w:rsidRPr="001D298F" w:rsidRDefault="007B45B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6.8. Проверка заданий 2 этапа Олимпиады проводится членами жюри, состоящим из компетентных педагогов-художников, искусствоведов, представителей научных организаций.</w:t>
      </w:r>
    </w:p>
    <w:p w:rsidR="007B45B5" w:rsidRPr="007B45B5" w:rsidRDefault="007B45B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6.9. Победители и призёры 2 этапа определяются на основании критериев оценки творческих работ учащихся (каждый критерий оценивается до 15 баллов).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1-й класс.</w:t>
      </w: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7B4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Победители</w:t>
      </w: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— 40 и более баллов.</w:t>
      </w: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7B4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Призёры</w:t>
      </w: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— от 20 до 39 баллов.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2-й, 3-й класс и 4-й класс.</w:t>
      </w: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7B4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Победители</w:t>
      </w: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— 50 и более баллов.</w:t>
      </w: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7B45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Призёры</w:t>
      </w:r>
      <w:r w:rsidRPr="007B4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— от 30 до 49 баллов.</w:t>
      </w: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1D298F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6.10. Результаты 2 этапа и итогового просмотра публикуются на </w:t>
      </w:r>
      <w:proofErr w:type="spellStart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сайтепроведения</w:t>
      </w:r>
      <w:proofErr w:type="spellEnd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Олимпиады.</w:t>
      </w:r>
    </w:p>
    <w:p w:rsidR="007B45B5" w:rsidRPr="001D298F" w:rsidRDefault="007B45B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7</w:t>
      </w:r>
      <w:r w:rsidRPr="007B45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  Награждение и подведение итогов Олимпиады</w:t>
      </w:r>
    </w:p>
    <w:p w:rsidR="007B45B5" w:rsidRPr="001D298F" w:rsidRDefault="007B45B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Победители Олимпиады награждаются дипломами.</w:t>
      </w:r>
    </w:p>
    <w:p w:rsidR="007B45B5" w:rsidRPr="001D298F" w:rsidRDefault="007B45B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Призёры Олимпиады получают похвальные грамоты.</w:t>
      </w:r>
    </w:p>
    <w:p w:rsidR="007B45B5" w:rsidRPr="001D298F" w:rsidRDefault="007B45B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Учителя, подготовившие победителей Олимпиады, получают сертификаты.</w:t>
      </w:r>
    </w:p>
    <w:p w:rsidR="007B45B5" w:rsidRPr="001D298F" w:rsidRDefault="007B45B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475" w:rsidRPr="007B45B5" w:rsidRDefault="008C2475" w:rsidP="007B4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7.4. Результаты Олимпиады размещаются на сайтах </w:t>
      </w:r>
      <w:proofErr w:type="spellStart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Одимпиады</w:t>
      </w:r>
      <w:proofErr w:type="spellEnd"/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B45B5"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7B45B5">
          <w:rPr>
            <w:rStyle w:val="a7"/>
            <w:rFonts w:ascii="Times New Roman" w:hAnsi="Times New Roman" w:cs="Times New Roman"/>
            <w:sz w:val="28"/>
            <w:szCs w:val="28"/>
          </w:rPr>
          <w:t>http://mos-izo.olimpiada.ru/</w:t>
        </w:r>
      </w:hyperlink>
      <w:r w:rsidRPr="007B45B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 </w:t>
      </w:r>
      <w:hyperlink r:id="rId6" w:history="1">
        <w:r w:rsidRPr="007B45B5">
          <w:rPr>
            <w:rStyle w:val="a7"/>
            <w:rFonts w:ascii="Times New Roman" w:hAnsi="Times New Roman" w:cs="Times New Roman"/>
            <w:sz w:val="28"/>
            <w:szCs w:val="28"/>
          </w:rPr>
          <w:t>http://cnho.ru/</w:t>
        </w:r>
      </w:hyperlink>
    </w:p>
    <w:p w:rsidR="007B45B5" w:rsidRPr="007B45B5" w:rsidRDefault="007B45B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F55" w:rsidRPr="007B45B5" w:rsidRDefault="008C2475" w:rsidP="007B4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 Участие в Олимпиаде  означает автоматическое согласие автора работы и его официального представителя с правом организатора обработки персональных данных.</w:t>
      </w:r>
    </w:p>
    <w:sectPr w:rsidR="00FC6F55" w:rsidRPr="007B45B5" w:rsidSect="004D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B51"/>
    <w:multiLevelType w:val="multilevel"/>
    <w:tmpl w:val="366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F5E8F"/>
    <w:multiLevelType w:val="multilevel"/>
    <w:tmpl w:val="0ED425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E32E1"/>
    <w:multiLevelType w:val="multilevel"/>
    <w:tmpl w:val="566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D252A8"/>
    <w:rsid w:val="000050F9"/>
    <w:rsid w:val="000A6154"/>
    <w:rsid w:val="001031D5"/>
    <w:rsid w:val="001713BF"/>
    <w:rsid w:val="001B0DB9"/>
    <w:rsid w:val="001D298F"/>
    <w:rsid w:val="00222202"/>
    <w:rsid w:val="00292B7A"/>
    <w:rsid w:val="002D3471"/>
    <w:rsid w:val="0036444D"/>
    <w:rsid w:val="0040131C"/>
    <w:rsid w:val="00457D6C"/>
    <w:rsid w:val="00480400"/>
    <w:rsid w:val="004A19CD"/>
    <w:rsid w:val="004D15B1"/>
    <w:rsid w:val="004F0BA1"/>
    <w:rsid w:val="00515BDB"/>
    <w:rsid w:val="00542C79"/>
    <w:rsid w:val="005B64ED"/>
    <w:rsid w:val="005B6CBF"/>
    <w:rsid w:val="005B70A2"/>
    <w:rsid w:val="005D18DE"/>
    <w:rsid w:val="005E0CE0"/>
    <w:rsid w:val="006E0FB7"/>
    <w:rsid w:val="00710F35"/>
    <w:rsid w:val="00753240"/>
    <w:rsid w:val="007B45B5"/>
    <w:rsid w:val="00814152"/>
    <w:rsid w:val="00835FC1"/>
    <w:rsid w:val="008C2475"/>
    <w:rsid w:val="00917E06"/>
    <w:rsid w:val="00A44017"/>
    <w:rsid w:val="00C14F0D"/>
    <w:rsid w:val="00C46980"/>
    <w:rsid w:val="00CD3ACF"/>
    <w:rsid w:val="00CF1DC0"/>
    <w:rsid w:val="00D252A8"/>
    <w:rsid w:val="00D77273"/>
    <w:rsid w:val="00DC3A8F"/>
    <w:rsid w:val="00E10E1F"/>
    <w:rsid w:val="00E81C18"/>
    <w:rsid w:val="00F43D3B"/>
    <w:rsid w:val="00FC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A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1C1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69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0D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ho.ru/" TargetMode="External"/><Relationship Id="rId5" Type="http://schemas.openxmlformats.org/officeDocument/2006/relationships/hyperlink" Target="http://mos-izo.olimpi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hp2</cp:lastModifiedBy>
  <cp:revision>15</cp:revision>
  <dcterms:created xsi:type="dcterms:W3CDTF">2015-08-17T12:18:00Z</dcterms:created>
  <dcterms:modified xsi:type="dcterms:W3CDTF">2016-09-09T07:33:00Z</dcterms:modified>
</cp:coreProperties>
</file>