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D" w:rsidRDefault="004E4733" w:rsidP="002C102D">
      <w:pPr>
        <w:pStyle w:val="04xlpa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4E4733">
        <w:rPr>
          <w:rStyle w:val="a4"/>
          <w:color w:val="000000"/>
          <w:sz w:val="26"/>
          <w:szCs w:val="26"/>
        </w:rPr>
        <w:t>Департамент</w:t>
      </w:r>
      <w:r w:rsidR="00D75309">
        <w:rPr>
          <w:rStyle w:val="a4"/>
          <w:color w:val="000000"/>
          <w:sz w:val="26"/>
          <w:szCs w:val="26"/>
        </w:rPr>
        <w:t xml:space="preserve"> </w:t>
      </w:r>
      <w:r w:rsidRPr="004E4733">
        <w:rPr>
          <w:rStyle w:val="a4"/>
          <w:color w:val="000000"/>
          <w:sz w:val="26"/>
          <w:szCs w:val="26"/>
        </w:rPr>
        <w:t>образования и науки г. Москвы</w:t>
      </w:r>
    </w:p>
    <w:p w:rsidR="00D75309" w:rsidRDefault="00D75309" w:rsidP="002C102D">
      <w:pPr>
        <w:pStyle w:val="04xlpa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Московский городской педагогический университет</w:t>
      </w:r>
    </w:p>
    <w:p w:rsidR="006908D2" w:rsidRPr="004E4733" w:rsidRDefault="006908D2" w:rsidP="002C102D">
      <w:pPr>
        <w:pStyle w:val="04xlpa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Институт непрерывного образования</w:t>
      </w:r>
    </w:p>
    <w:p w:rsidR="002C102D" w:rsidRPr="004E4733" w:rsidRDefault="00D75309" w:rsidP="002C102D">
      <w:pPr>
        <w:pStyle w:val="04xlpa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Центр</w:t>
      </w:r>
      <w:r w:rsidR="002C102D" w:rsidRPr="004E4733">
        <w:rPr>
          <w:rStyle w:val="a4"/>
          <w:color w:val="000000"/>
          <w:sz w:val="26"/>
          <w:szCs w:val="26"/>
        </w:rPr>
        <w:t xml:space="preserve"> непрерывного художественного образования</w:t>
      </w:r>
    </w:p>
    <w:p w:rsidR="002C102D" w:rsidRPr="004E4733" w:rsidRDefault="002C102D" w:rsidP="002C102D">
      <w:pPr>
        <w:pStyle w:val="04xlpa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4E4733">
        <w:rPr>
          <w:rStyle w:val="a4"/>
          <w:color w:val="000000"/>
          <w:sz w:val="26"/>
          <w:szCs w:val="26"/>
        </w:rPr>
        <w:t>Международный союз педагогов-художников</w:t>
      </w:r>
    </w:p>
    <w:p w:rsidR="00F841AE" w:rsidRDefault="00F841AE" w:rsidP="00F841AE">
      <w:pPr>
        <w:pStyle w:val="a3"/>
        <w:spacing w:after="240"/>
        <w:jc w:val="center"/>
        <w:rPr>
          <w:rStyle w:val="a4"/>
          <w:color w:val="000000"/>
          <w:sz w:val="32"/>
          <w:szCs w:val="32"/>
        </w:rPr>
      </w:pPr>
      <w:r w:rsidRPr="00F841AE">
        <w:rPr>
          <w:rStyle w:val="a4"/>
          <w:color w:val="000000"/>
          <w:sz w:val="32"/>
          <w:szCs w:val="32"/>
        </w:rPr>
        <w:t xml:space="preserve">Ежегодная </w:t>
      </w:r>
      <w:r w:rsidR="0073684C">
        <w:rPr>
          <w:rStyle w:val="a4"/>
          <w:color w:val="000000"/>
          <w:sz w:val="32"/>
          <w:szCs w:val="32"/>
        </w:rPr>
        <w:t>о</w:t>
      </w:r>
      <w:r w:rsidRPr="00F841AE">
        <w:rPr>
          <w:rStyle w:val="a4"/>
          <w:color w:val="000000"/>
          <w:sz w:val="32"/>
          <w:szCs w:val="32"/>
        </w:rPr>
        <w:t>ткрытая конференция</w:t>
      </w:r>
    </w:p>
    <w:p w:rsidR="00B83DCD" w:rsidRDefault="00B83DCD" w:rsidP="00F841AE">
      <w:pPr>
        <w:pStyle w:val="a3"/>
        <w:spacing w:after="240"/>
        <w:jc w:val="center"/>
        <w:rPr>
          <w:rStyle w:val="a4"/>
          <w:color w:val="000000"/>
          <w:sz w:val="32"/>
          <w:szCs w:val="32"/>
        </w:rPr>
      </w:pPr>
      <w:r w:rsidRPr="00B83DCD">
        <w:rPr>
          <w:rStyle w:val="a4"/>
          <w:color w:val="000000"/>
          <w:sz w:val="32"/>
          <w:szCs w:val="32"/>
        </w:rPr>
        <w:t>«Культурный код в контексте детского художественного творчества»</w:t>
      </w:r>
    </w:p>
    <w:p w:rsidR="002C102D" w:rsidRDefault="002C102D" w:rsidP="00F841AE">
      <w:pPr>
        <w:pStyle w:val="a3"/>
        <w:spacing w:before="0" w:beforeAutospacing="0" w:after="240" w:afterAutospacing="0"/>
        <w:jc w:val="center"/>
        <w:rPr>
          <w:rStyle w:val="a4"/>
          <w:color w:val="000000"/>
          <w:sz w:val="32"/>
          <w:szCs w:val="32"/>
        </w:rPr>
      </w:pPr>
      <w:r w:rsidRPr="002C102D">
        <w:rPr>
          <w:rStyle w:val="a4"/>
          <w:color w:val="000000"/>
          <w:sz w:val="32"/>
          <w:szCs w:val="32"/>
        </w:rPr>
        <w:t xml:space="preserve">Москва, </w:t>
      </w:r>
      <w:r w:rsidR="00D75309">
        <w:rPr>
          <w:rStyle w:val="a4"/>
          <w:sz w:val="32"/>
          <w:szCs w:val="32"/>
        </w:rPr>
        <w:t>2</w:t>
      </w:r>
      <w:r w:rsidR="00B14D5B">
        <w:rPr>
          <w:rStyle w:val="a4"/>
          <w:sz w:val="32"/>
          <w:szCs w:val="32"/>
        </w:rPr>
        <w:t>6</w:t>
      </w:r>
      <w:r w:rsidR="00D75309">
        <w:rPr>
          <w:rStyle w:val="a4"/>
          <w:sz w:val="32"/>
          <w:szCs w:val="32"/>
        </w:rPr>
        <w:t>-29</w:t>
      </w:r>
      <w:r w:rsidRPr="002C102D">
        <w:rPr>
          <w:rStyle w:val="a4"/>
          <w:color w:val="000000"/>
          <w:sz w:val="32"/>
          <w:szCs w:val="32"/>
        </w:rPr>
        <w:t xml:space="preserve"> марта 202</w:t>
      </w:r>
      <w:r w:rsidR="00B14D5B">
        <w:rPr>
          <w:rStyle w:val="a4"/>
          <w:color w:val="000000"/>
          <w:sz w:val="32"/>
          <w:szCs w:val="32"/>
        </w:rPr>
        <w:t>5</w:t>
      </w:r>
      <w:r w:rsidRPr="002C102D">
        <w:rPr>
          <w:rStyle w:val="a4"/>
          <w:color w:val="000000"/>
          <w:sz w:val="32"/>
          <w:szCs w:val="32"/>
        </w:rPr>
        <w:t xml:space="preserve"> г.</w:t>
      </w:r>
    </w:p>
    <w:p w:rsidR="00843BB3" w:rsidRPr="00843BB3" w:rsidRDefault="00770F23" w:rsidP="00843BB3">
      <w:pPr>
        <w:pStyle w:val="a3"/>
        <w:spacing w:before="0" w:beforeAutospacing="0" w:after="240" w:afterAutospacing="0"/>
        <w:jc w:val="center"/>
        <w:rPr>
          <w:rStyle w:val="a4"/>
          <w:color w:val="000000"/>
          <w:szCs w:val="32"/>
        </w:rPr>
      </w:pPr>
      <w:r w:rsidRPr="00692F15">
        <w:rPr>
          <w:rStyle w:val="a4"/>
          <w:color w:val="000000"/>
          <w:sz w:val="32"/>
          <w:szCs w:val="32"/>
        </w:rPr>
        <w:t>ПОЛОЖЕНИЕ</w:t>
      </w:r>
    </w:p>
    <w:p w:rsidR="000042B5" w:rsidRPr="0091773E" w:rsidRDefault="000103F6" w:rsidP="00692F15">
      <w:pPr>
        <w:pStyle w:val="a7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177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</w:t>
      </w:r>
      <w:r w:rsidR="002C102D" w:rsidRPr="0091773E">
        <w:rPr>
          <w:rFonts w:ascii="Times New Roman" w:eastAsia="Times New Roman" w:hAnsi="Times New Roman" w:cs="Times New Roman"/>
          <w:b/>
          <w:bCs/>
          <w:sz w:val="28"/>
          <w:szCs w:val="28"/>
        </w:rPr>
        <w:t>онференции</w:t>
      </w:r>
    </w:p>
    <w:p w:rsidR="007C6AB2" w:rsidRPr="0091773E" w:rsidRDefault="007C6AB2" w:rsidP="00692F15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before="24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91773E">
        <w:rPr>
          <w:rFonts w:ascii="Times New Roman" w:eastAsia="Times New Roman" w:hAnsi="Times New Roman" w:cs="Times New Roman"/>
          <w:sz w:val="28"/>
          <w:szCs w:val="28"/>
        </w:rPr>
        <w:t>Цель конференции</w:t>
      </w:r>
      <w:r w:rsidR="00AE25C3" w:rsidRPr="00A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5C3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AE25C3" w:rsidRPr="00A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в осмыслении средств и методов сохранения и развития отечественного культурного кода – воспитания культурно-исторических ценностей как нравственного и мировоззренческого основания личности в процессе художественно-педагогической деятельности по освоению учащимися культурного наследия </w:t>
      </w:r>
      <w:r w:rsidR="0091773E" w:rsidRPr="009177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91773E" w:rsidRPr="0091773E">
        <w:rPr>
          <w:rFonts w:ascii="Times New Roman" w:eastAsia="Times New Roman" w:hAnsi="Times New Roman" w:cs="Times New Roman"/>
          <w:sz w:val="28"/>
          <w:szCs w:val="28"/>
        </w:rPr>
        <w:t xml:space="preserve"> искусстве, архитектуре и других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="0091773E" w:rsidRPr="0091773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 визуально-пространственных искусств.</w:t>
      </w:r>
    </w:p>
    <w:p w:rsidR="007C6AB2" w:rsidRPr="0091773E" w:rsidRDefault="007C6AB2" w:rsidP="0091773E">
      <w:pPr>
        <w:pStyle w:val="a7"/>
        <w:widowControl w:val="0"/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DAE" w:rsidRPr="0091773E" w:rsidRDefault="002C102D" w:rsidP="00843BB3">
      <w:pPr>
        <w:spacing w:after="120"/>
        <w:rPr>
          <w:b/>
          <w:bCs/>
          <w:sz w:val="28"/>
          <w:szCs w:val="28"/>
          <w:shd w:val="clear" w:color="auto" w:fill="FFFFFF"/>
        </w:rPr>
      </w:pPr>
      <w:r w:rsidRPr="0091773E">
        <w:rPr>
          <w:sz w:val="28"/>
          <w:szCs w:val="28"/>
        </w:rPr>
        <w:tab/>
      </w:r>
      <w:r w:rsidR="000103F6" w:rsidRPr="0091773E">
        <w:rPr>
          <w:b/>
          <w:bCs/>
          <w:sz w:val="28"/>
          <w:szCs w:val="28"/>
          <w:shd w:val="clear" w:color="auto" w:fill="FFFFFF"/>
        </w:rPr>
        <w:t>Задачи К</w:t>
      </w:r>
      <w:r w:rsidRPr="0091773E">
        <w:rPr>
          <w:b/>
          <w:bCs/>
          <w:sz w:val="28"/>
          <w:szCs w:val="28"/>
          <w:shd w:val="clear" w:color="auto" w:fill="FFFFFF"/>
        </w:rPr>
        <w:t>онференции:</w:t>
      </w:r>
    </w:p>
    <w:p w:rsidR="008C0DAE" w:rsidRPr="0091773E" w:rsidRDefault="0091773E" w:rsidP="0091773E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0DAE" w:rsidRPr="0091773E">
        <w:rPr>
          <w:rFonts w:ascii="Times New Roman" w:eastAsia="Times New Roman" w:hAnsi="Times New Roman" w:cs="Times New Roman"/>
          <w:sz w:val="28"/>
          <w:szCs w:val="28"/>
        </w:rPr>
        <w:t xml:space="preserve">овышение социальной роли </w:t>
      </w:r>
      <w:r w:rsidR="006616AE" w:rsidRPr="0091773E">
        <w:rPr>
          <w:rFonts w:ascii="Times New Roman" w:eastAsia="Times New Roman" w:hAnsi="Times New Roman" w:cs="Times New Roman"/>
          <w:sz w:val="28"/>
          <w:szCs w:val="28"/>
        </w:rPr>
        <w:t xml:space="preserve">детского изобразительного творчества и </w:t>
      </w:r>
      <w:r w:rsidR="008C0DAE" w:rsidRPr="0091773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педагогики 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0DAE" w:rsidRPr="0091773E">
        <w:rPr>
          <w:rFonts w:ascii="Times New Roman" w:eastAsia="Times New Roman" w:hAnsi="Times New Roman" w:cs="Times New Roman"/>
          <w:sz w:val="28"/>
          <w:szCs w:val="28"/>
        </w:rPr>
        <w:t xml:space="preserve">воспитании базовых традиционных 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ценностей российского общества и сохранении культурного наследия. </w:t>
      </w:r>
    </w:p>
    <w:p w:rsidR="006616AE" w:rsidRPr="0091773E" w:rsidRDefault="0091773E" w:rsidP="0091773E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0DAE" w:rsidRPr="0091773E">
        <w:rPr>
          <w:rFonts w:ascii="Times New Roman" w:eastAsia="Times New Roman" w:hAnsi="Times New Roman" w:cs="Times New Roman"/>
          <w:sz w:val="28"/>
          <w:szCs w:val="28"/>
        </w:rPr>
        <w:t xml:space="preserve">ривлечение внимания педагогической и художественной общественности к задачам и возможностям художественного образования в становлении 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>ценностных ориентаций учащихся и развити</w:t>
      </w:r>
      <w:r w:rsidR="00AE25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общества.</w:t>
      </w:r>
    </w:p>
    <w:p w:rsidR="00A56244" w:rsidRPr="0091773E" w:rsidRDefault="0091773E" w:rsidP="00791C67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0DAE" w:rsidRPr="0091773E">
        <w:rPr>
          <w:rFonts w:ascii="Times New Roman" w:eastAsia="Times New Roman" w:hAnsi="Times New Roman" w:cs="Times New Roman"/>
          <w:sz w:val="28"/>
          <w:szCs w:val="28"/>
        </w:rPr>
        <w:t xml:space="preserve">смысление роли </w:t>
      </w:r>
      <w:r w:rsidR="00A56244" w:rsidRPr="0091773E">
        <w:rPr>
          <w:rFonts w:ascii="Times New Roman" w:eastAsia="Times New Roman" w:hAnsi="Times New Roman" w:cs="Times New Roman"/>
          <w:sz w:val="28"/>
          <w:szCs w:val="28"/>
        </w:rPr>
        <w:t>традици</w:t>
      </w:r>
      <w:r w:rsidRPr="0091773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56244" w:rsidRPr="0091773E">
        <w:rPr>
          <w:rFonts w:ascii="Times New Roman" w:eastAsia="Times New Roman" w:hAnsi="Times New Roman" w:cs="Times New Roman"/>
          <w:sz w:val="28"/>
          <w:szCs w:val="28"/>
        </w:rPr>
        <w:t xml:space="preserve"> русского реалистического искусства и отечественного искусства ХХ 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244" w:rsidRPr="0091773E" w:rsidRDefault="0091773E" w:rsidP="00A56244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культурного</w:t>
      </w:r>
      <w:r w:rsidR="00A56244" w:rsidRPr="0091773E">
        <w:rPr>
          <w:rFonts w:ascii="Times New Roman" w:eastAsia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6244" w:rsidRPr="0091773E">
        <w:rPr>
          <w:rFonts w:ascii="Times New Roman" w:eastAsia="Times New Roman" w:hAnsi="Times New Roman" w:cs="Times New Roman"/>
          <w:sz w:val="28"/>
          <w:szCs w:val="28"/>
        </w:rPr>
        <w:t xml:space="preserve"> в архитектурных памятника</w:t>
      </w:r>
      <w:r w:rsidR="00503B71" w:rsidRPr="0091773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56244" w:rsidRPr="0091773E">
        <w:rPr>
          <w:rFonts w:ascii="Times New Roman" w:eastAsia="Times New Roman" w:hAnsi="Times New Roman" w:cs="Times New Roman"/>
          <w:sz w:val="28"/>
          <w:szCs w:val="28"/>
        </w:rPr>
        <w:t xml:space="preserve"> и исторической среде города</w:t>
      </w:r>
      <w:r w:rsidR="0008355D">
        <w:rPr>
          <w:rFonts w:ascii="Times New Roman" w:eastAsia="Times New Roman" w:hAnsi="Times New Roman" w:cs="Times New Roman"/>
          <w:sz w:val="28"/>
          <w:szCs w:val="28"/>
        </w:rPr>
        <w:t xml:space="preserve"> как важнейшего условия понимания своей идентичности. </w:t>
      </w:r>
    </w:p>
    <w:p w:rsidR="002C102D" w:rsidRPr="0091773E" w:rsidRDefault="0008355D" w:rsidP="002C102D">
      <w:pPr>
        <w:pStyle w:val="a7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BF7" w:rsidRPr="0091773E">
        <w:rPr>
          <w:rFonts w:ascii="Times New Roman" w:hAnsi="Times New Roman" w:cs="Times New Roman"/>
          <w:sz w:val="28"/>
          <w:szCs w:val="28"/>
        </w:rPr>
        <w:t xml:space="preserve">ыявление и распространение передового творческого, методического и организационного опыта в художественном образовании </w:t>
      </w:r>
      <w:r w:rsidR="00967C0A" w:rsidRPr="0091773E">
        <w:rPr>
          <w:rFonts w:ascii="Times New Roman" w:hAnsi="Times New Roman" w:cs="Times New Roman"/>
          <w:sz w:val="28"/>
          <w:szCs w:val="28"/>
        </w:rPr>
        <w:t xml:space="preserve">как эффективного ресурса </w:t>
      </w:r>
      <w:r w:rsidR="00F22FED" w:rsidRPr="0091773E">
        <w:rPr>
          <w:rFonts w:ascii="Times New Roman" w:hAnsi="Times New Roman" w:cs="Times New Roman"/>
          <w:sz w:val="28"/>
          <w:szCs w:val="28"/>
        </w:rPr>
        <w:t>в</w:t>
      </w:r>
      <w:r w:rsidR="00967C0A" w:rsidRPr="0091773E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F22FED" w:rsidRPr="0091773E">
        <w:rPr>
          <w:rFonts w:ascii="Times New Roman" w:hAnsi="Times New Roman" w:cs="Times New Roman"/>
          <w:sz w:val="28"/>
          <w:szCs w:val="28"/>
        </w:rPr>
        <w:t>и культурной идентификации</w:t>
      </w:r>
      <w:r w:rsidR="004A495B" w:rsidRPr="0091773E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AE25C3">
        <w:rPr>
          <w:rFonts w:ascii="Times New Roman" w:hAnsi="Times New Roman" w:cs="Times New Roman"/>
          <w:sz w:val="28"/>
          <w:szCs w:val="28"/>
        </w:rPr>
        <w:t>.</w:t>
      </w:r>
    </w:p>
    <w:p w:rsidR="00F22FED" w:rsidRPr="0091773E" w:rsidRDefault="00AE25C3" w:rsidP="00F22FED">
      <w:pPr>
        <w:pStyle w:val="a7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>казание помощи педагогам и педагогам-художникам в выявлении и поддержке детской одар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>нности, в создании условий для развития и реализации творческого потенциала художественно одарённых детей и их профессионального самоопределения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FED" w:rsidRPr="0091773E" w:rsidRDefault="00AE25C3" w:rsidP="002B3FD2">
      <w:pPr>
        <w:pStyle w:val="a7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002B3FD2" w:rsidRPr="0091773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общения как формы 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 xml:space="preserve">повышения профессионального мастерства и квалификации педагогов изобразительного искусства, </w:t>
      </w:r>
      <w:r w:rsidR="002B3FD2" w:rsidRPr="0091773E">
        <w:rPr>
          <w:rFonts w:ascii="Times New Roman" w:eastAsia="Times New Roman" w:hAnsi="Times New Roman" w:cs="Times New Roman"/>
          <w:sz w:val="28"/>
          <w:szCs w:val="28"/>
        </w:rPr>
        <w:t>рассмотрение вопросов кадрового обеспечения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 w:rsidR="00770F23" w:rsidRPr="0091773E">
        <w:rPr>
          <w:rFonts w:ascii="Times New Roman" w:eastAsia="Times New Roman" w:hAnsi="Times New Roman" w:cs="Times New Roman"/>
          <w:sz w:val="28"/>
          <w:szCs w:val="28"/>
        </w:rPr>
        <w:t>зовательного процесса и проблем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 xml:space="preserve">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F23" w:rsidRPr="006C701A" w:rsidRDefault="00AE25C3" w:rsidP="006C701A">
      <w:pPr>
        <w:pStyle w:val="a7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2FED" w:rsidRPr="0091773E">
        <w:rPr>
          <w:rFonts w:ascii="Times New Roman" w:eastAsia="Times New Roman" w:hAnsi="Times New Roman" w:cs="Times New Roman"/>
          <w:sz w:val="28"/>
          <w:szCs w:val="28"/>
        </w:rPr>
        <w:t>азвитие и повышение эффективности научной, практической и инновационной деятельности в области художественного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B23" w:rsidRPr="00F22FED" w:rsidRDefault="00D07B23" w:rsidP="00D07B23">
      <w:pPr>
        <w:pStyle w:val="a7"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FED" w:rsidRPr="00BB0718" w:rsidRDefault="00BB0718" w:rsidP="00BB0718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</w:t>
      </w:r>
      <w:r w:rsidR="000103F6" w:rsidRPr="00BB0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онференции</w:t>
      </w:r>
    </w:p>
    <w:p w:rsidR="000103F6" w:rsidRDefault="000103F6" w:rsidP="00BB0718">
      <w:pPr>
        <w:shd w:val="clear" w:color="auto" w:fill="FFFFFF"/>
        <w:suppressAutoHyphens/>
        <w:ind w:firstLine="426"/>
        <w:jc w:val="both"/>
        <w:textAlignment w:val="baseline"/>
        <w:rPr>
          <w:color w:val="000000"/>
          <w:sz w:val="28"/>
          <w:szCs w:val="28"/>
        </w:rPr>
      </w:pPr>
      <w:r w:rsidRPr="00BB0718">
        <w:rPr>
          <w:color w:val="000000"/>
          <w:sz w:val="28"/>
          <w:szCs w:val="28"/>
        </w:rPr>
        <w:t xml:space="preserve">К участию в Конференции приглашаются </w:t>
      </w:r>
      <w:r w:rsidRPr="004A495B">
        <w:rPr>
          <w:color w:val="000000"/>
          <w:sz w:val="28"/>
          <w:szCs w:val="28"/>
        </w:rPr>
        <w:t xml:space="preserve">руководители и преподаватели художественных </w:t>
      </w:r>
      <w:r w:rsidRPr="00BB0718">
        <w:rPr>
          <w:color w:val="000000"/>
          <w:sz w:val="28"/>
          <w:szCs w:val="28"/>
        </w:rPr>
        <w:t xml:space="preserve">образовательных организаций, педагоги общего, дополнительного, предпрофессионального, профессионального, высшего, частного художественного образования, организаторы проектов художественной направленности; специалисты в области изобразительного искусства, представители научной и педагогической общественности </w:t>
      </w:r>
      <w:r w:rsidR="008066B6">
        <w:rPr>
          <w:color w:val="000000"/>
          <w:sz w:val="28"/>
          <w:szCs w:val="28"/>
        </w:rPr>
        <w:t>России</w:t>
      </w:r>
      <w:r w:rsidRPr="00BB0718">
        <w:rPr>
          <w:color w:val="000000"/>
          <w:sz w:val="28"/>
          <w:szCs w:val="28"/>
        </w:rPr>
        <w:t>, члены Российской академии художеств и Союза художников России, работники музеев и библиотек.</w:t>
      </w:r>
    </w:p>
    <w:p w:rsidR="006C701A" w:rsidRDefault="006C701A" w:rsidP="00BB0718">
      <w:pPr>
        <w:shd w:val="clear" w:color="auto" w:fill="FFFFFF"/>
        <w:suppressAutoHyphens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823EA1" w:rsidRPr="00692F15" w:rsidRDefault="006C701A" w:rsidP="00692F15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Секции К</w:t>
      </w:r>
      <w:r w:rsidRPr="00BB0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онференции</w:t>
      </w:r>
    </w:p>
    <w:p w:rsidR="00E874E9" w:rsidRDefault="00D75309" w:rsidP="00E874E9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«Изобразительное искусство в общей школе»</w:t>
      </w:r>
      <w:r w:rsidR="00823EA1">
        <w:rPr>
          <w:rFonts w:ascii="Times" w:hAnsi="Times"/>
          <w:sz w:val="28"/>
          <w:szCs w:val="28"/>
        </w:rPr>
        <w:t xml:space="preserve"> </w:t>
      </w:r>
    </w:p>
    <w:p w:rsidR="006908D2" w:rsidRPr="006908D2" w:rsidRDefault="006908D2" w:rsidP="006908D2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«Композиция, живопись, рисунок»</w:t>
      </w:r>
    </w:p>
    <w:p w:rsidR="00823EA1" w:rsidRDefault="00823EA1" w:rsidP="00823EA1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«Дизайн» </w:t>
      </w:r>
    </w:p>
    <w:p w:rsidR="006908D2" w:rsidRDefault="006908D2" w:rsidP="006908D2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«Архитектура» </w:t>
      </w:r>
    </w:p>
    <w:p w:rsidR="006908D2" w:rsidRDefault="006908D2" w:rsidP="006908D2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«Цифровое искусство» </w:t>
      </w:r>
    </w:p>
    <w:p w:rsidR="006908D2" w:rsidRPr="006908D2" w:rsidRDefault="006908D2" w:rsidP="006908D2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«Декоративно-прикладное искусство» </w:t>
      </w:r>
    </w:p>
    <w:p w:rsidR="00823EA1" w:rsidRDefault="00823EA1" w:rsidP="00823EA1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E874E9">
        <w:rPr>
          <w:rFonts w:ascii="Times" w:hAnsi="Times"/>
          <w:sz w:val="28"/>
          <w:szCs w:val="28"/>
        </w:rPr>
        <w:t>«</w:t>
      </w:r>
      <w:r>
        <w:rPr>
          <w:rFonts w:ascii="Times" w:hAnsi="Times"/>
          <w:sz w:val="28"/>
          <w:szCs w:val="28"/>
        </w:rPr>
        <w:t>Конкурсная и выставочная деятельность</w:t>
      </w:r>
      <w:r w:rsidRPr="00E874E9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 xml:space="preserve"> </w:t>
      </w:r>
    </w:p>
    <w:p w:rsidR="006908D2" w:rsidRDefault="006908D2" w:rsidP="00823EA1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«Инклюзия в современном художественном образовании</w:t>
      </w:r>
      <w:r w:rsidRPr="00576096">
        <w:rPr>
          <w:rFonts w:ascii="Times" w:hAnsi="Times"/>
          <w:sz w:val="28"/>
          <w:szCs w:val="28"/>
        </w:rPr>
        <w:t>»</w:t>
      </w:r>
    </w:p>
    <w:p w:rsidR="00823EA1" w:rsidRPr="006908D2" w:rsidRDefault="006908D2" w:rsidP="006908D2">
      <w:pPr>
        <w:pStyle w:val="a7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«Пленэрная практика»</w:t>
      </w:r>
    </w:p>
    <w:p w:rsidR="00AD451E" w:rsidRPr="00D75309" w:rsidRDefault="00AD451E" w:rsidP="00823EA1">
      <w:pPr>
        <w:jc w:val="both"/>
        <w:rPr>
          <w:color w:val="000000"/>
          <w:sz w:val="28"/>
          <w:szCs w:val="28"/>
        </w:rPr>
      </w:pPr>
    </w:p>
    <w:p w:rsidR="00BB0718" w:rsidRPr="00C369B6" w:rsidRDefault="00BB0718" w:rsidP="00C369B6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7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КОНФЕРЕНЦИИ</w:t>
      </w:r>
    </w:p>
    <w:p w:rsidR="00C369B6" w:rsidRDefault="00C369B6" w:rsidP="00C369B6">
      <w:pPr>
        <w:jc w:val="center"/>
        <w:rPr>
          <w:b/>
          <w:sz w:val="28"/>
          <w:szCs w:val="28"/>
        </w:rPr>
      </w:pPr>
      <w:r w:rsidRPr="00880E6B">
        <w:rPr>
          <w:b/>
          <w:sz w:val="28"/>
          <w:szCs w:val="28"/>
        </w:rPr>
        <w:t>Формат проведения Конференции</w:t>
      </w:r>
      <w:r w:rsidR="008066B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очно-дистанционный</w:t>
      </w:r>
    </w:p>
    <w:p w:rsidR="008066B6" w:rsidRDefault="008066B6" w:rsidP="00C369B6">
      <w:pPr>
        <w:jc w:val="center"/>
        <w:rPr>
          <w:b/>
          <w:sz w:val="28"/>
          <w:szCs w:val="28"/>
        </w:rPr>
      </w:pP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26 марта 2025 г., среда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proofErr w:type="gramStart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Гостиница «КОСМОС» (пр.</w:t>
      </w:r>
      <w:proofErr w:type="gramEnd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Мира, д. 150, метро «ВДНХ»)</w:t>
      </w:r>
      <w:proofErr w:type="gramEnd"/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Зал «ГАЛАКТИКА»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10:00 – 15:00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 xml:space="preserve">Регистрация участников.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Проведение творческих мастер-классов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Зал «САТУРН»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15:00 – 19:00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 xml:space="preserve">Пленарное заседание с </w:t>
      </w:r>
      <w:proofErr w:type="spellStart"/>
      <w:r w:rsidRPr="00F26ABE">
        <w:rPr>
          <w:color w:val="333333"/>
          <w:sz w:val="28"/>
          <w:szCs w:val="28"/>
          <w:bdr w:val="none" w:sz="0" w:space="0" w:color="auto" w:frame="1"/>
        </w:rPr>
        <w:t>онлайн-трансляцией</w:t>
      </w:r>
      <w:proofErr w:type="spellEnd"/>
      <w:r w:rsidRPr="00F26ABE">
        <w:rPr>
          <w:color w:val="333333"/>
          <w:sz w:val="28"/>
          <w:szCs w:val="28"/>
          <w:bdr w:val="none" w:sz="0" w:space="0" w:color="auto" w:frame="1"/>
        </w:rPr>
        <w:t>.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lastRenderedPageBreak/>
        <w:t>Вручение медалей «ЗА ВКЛАД В РАЗВИТИЕ ЧЕЛОВЕЧНОСТИ»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Вручение медалей «ЗА ВКЛАД В РАЗВИТИЕ ХУДОЖЕСТВЕННОГО ОБРАЗОВАНИЯ»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Вручение почётного знака «ПЕДАГОГ-ХУДОЖНИК ГОДА»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27 марта 2025 г., четверг</w:t>
      </w:r>
    </w:p>
    <w:p w:rsidR="00B870B6" w:rsidRPr="00B870B6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Центр непрерывного худож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ественного образования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ИНО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МГПУ</w:t>
      </w:r>
      <w:proofErr w:type="spellEnd"/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(ул. Касаткина, </w:t>
      </w:r>
      <w:proofErr w:type="spellStart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д.1</w:t>
      </w:r>
      <w:proofErr w:type="spellEnd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, метро «ВДНХ»)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10:00 Регистрация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«Изобразительное искусство в общей школе»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«Цифровое искусство»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«Декоративно-прикладное искусство и скульптура»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 xml:space="preserve">16:00 Секция «Пленэрная практика».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 xml:space="preserve">18:00 Открытие </w:t>
      </w:r>
      <w:r w:rsidRPr="00F26ABE">
        <w:rPr>
          <w:color w:val="333333"/>
          <w:sz w:val="28"/>
          <w:szCs w:val="28"/>
          <w:bdr w:val="none" w:sz="0" w:space="0" w:color="auto" w:frame="1"/>
          <w:lang w:val="en-US"/>
        </w:rPr>
        <w:t>X</w:t>
      </w:r>
      <w:r w:rsidRPr="00F26ABE">
        <w:rPr>
          <w:color w:val="333333"/>
          <w:sz w:val="28"/>
          <w:szCs w:val="28"/>
          <w:bdr w:val="none" w:sz="0" w:space="0" w:color="auto" w:frame="1"/>
        </w:rPr>
        <w:t xml:space="preserve"> Международной выставки педагогов-художников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</w:rPr>
      </w:pP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</w:rPr>
        <w:t xml:space="preserve">ДНИ ОТКРЫТЫХ ДВЕРЕЙ в образовательных организациях </w:t>
      </w:r>
      <w:proofErr w:type="gramStart"/>
      <w:r w:rsidRPr="00F26ABE">
        <w:rPr>
          <w:b/>
          <w:bCs/>
          <w:color w:val="333333"/>
          <w:sz w:val="28"/>
          <w:szCs w:val="28"/>
        </w:rPr>
        <w:t>г</w:t>
      </w:r>
      <w:proofErr w:type="gramEnd"/>
      <w:r w:rsidRPr="00F26ABE">
        <w:rPr>
          <w:b/>
          <w:bCs/>
          <w:color w:val="333333"/>
          <w:sz w:val="28"/>
          <w:szCs w:val="28"/>
        </w:rPr>
        <w:t xml:space="preserve">. Москвы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</w:rPr>
        <w:t xml:space="preserve">14:00 – 19:00 посещение образовательных организаций 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28 марта 2025 г., пятница</w:t>
      </w:r>
    </w:p>
    <w:p w:rsidR="00B870B6" w:rsidRPr="00B870B6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Центр непрерывного худож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ественного образования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ИНО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МГПУ</w:t>
      </w:r>
      <w:proofErr w:type="spellEnd"/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(ул. Касаткина, </w:t>
      </w:r>
      <w:proofErr w:type="spellStart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д.1</w:t>
      </w:r>
      <w:proofErr w:type="spellEnd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, метро «ВДНХ»)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10:00 Регистрация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«Конкурсная и выставочная деятельность»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«Инклюзия в современном художественном образовании»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«Композиция, живопись, рисунок»</w:t>
      </w:r>
    </w:p>
    <w:p w:rsidR="00B870B6" w:rsidRPr="00F26ABE" w:rsidRDefault="00B870B6" w:rsidP="00B870B6">
      <w:pPr>
        <w:jc w:val="both"/>
        <w:rPr>
          <w:b/>
          <w:bCs/>
          <w:color w:val="333333"/>
          <w:sz w:val="28"/>
          <w:szCs w:val="28"/>
        </w:rPr>
      </w:pP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29 марта 2025 г., суббота</w:t>
      </w:r>
    </w:p>
    <w:p w:rsidR="00B870B6" w:rsidRPr="00B870B6" w:rsidRDefault="00B870B6" w:rsidP="00B870B6">
      <w:pPr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Центр непрерывного худож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ественного образования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ИНО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МГПУ</w:t>
      </w:r>
      <w:proofErr w:type="spellEnd"/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(ул. Касаткина, </w:t>
      </w:r>
      <w:proofErr w:type="spellStart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д.1</w:t>
      </w:r>
      <w:proofErr w:type="spellEnd"/>
      <w:r w:rsidRPr="00F26ABE">
        <w:rPr>
          <w:b/>
          <w:bCs/>
          <w:color w:val="333333"/>
          <w:sz w:val="28"/>
          <w:szCs w:val="28"/>
          <w:bdr w:val="none" w:sz="0" w:space="0" w:color="auto" w:frame="1"/>
        </w:rPr>
        <w:t>, метро «ВДНХ»)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10:00 Регистрация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«Дизайн»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10:30 Секция «Архитектура»</w:t>
      </w:r>
    </w:p>
    <w:p w:rsidR="00B870B6" w:rsidRPr="00F26ABE" w:rsidRDefault="00B870B6" w:rsidP="00B870B6">
      <w:pPr>
        <w:jc w:val="both"/>
        <w:rPr>
          <w:color w:val="333333"/>
          <w:sz w:val="28"/>
          <w:szCs w:val="28"/>
        </w:rPr>
      </w:pPr>
      <w:r w:rsidRPr="00F26ABE">
        <w:rPr>
          <w:color w:val="333333"/>
          <w:sz w:val="28"/>
          <w:szCs w:val="28"/>
          <w:bdr w:val="none" w:sz="0" w:space="0" w:color="auto" w:frame="1"/>
        </w:rPr>
        <w:t>14:00 Завершение работы конференции</w:t>
      </w:r>
    </w:p>
    <w:p w:rsidR="00491E88" w:rsidRDefault="00491E88" w:rsidP="00880E6B">
      <w:pPr>
        <w:jc w:val="both"/>
        <w:rPr>
          <w:b/>
          <w:sz w:val="28"/>
          <w:szCs w:val="28"/>
        </w:rPr>
      </w:pPr>
    </w:p>
    <w:p w:rsidR="00B77C92" w:rsidRPr="00B77C92" w:rsidRDefault="00B77C92" w:rsidP="00692F1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92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</w:p>
    <w:p w:rsidR="00B77C92" w:rsidRPr="00B77C92" w:rsidRDefault="00B77C92" w:rsidP="00B77C92">
      <w:pPr>
        <w:pStyle w:val="a5"/>
        <w:numPr>
          <w:ilvl w:val="1"/>
          <w:numId w:val="2"/>
        </w:numPr>
        <w:spacing w:after="0"/>
        <w:ind w:left="567" w:hanging="567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B77C92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Председатель Оргкомитета Конференции: </w:t>
      </w:r>
    </w:p>
    <w:p w:rsidR="00B77C92" w:rsidRPr="00491E88" w:rsidRDefault="00B77C92" w:rsidP="00B77C92">
      <w:pPr>
        <w:jc w:val="both"/>
        <w:rPr>
          <w:bCs/>
          <w:sz w:val="28"/>
          <w:szCs w:val="28"/>
        </w:rPr>
      </w:pPr>
      <w:r w:rsidRPr="00B77C92">
        <w:rPr>
          <w:sz w:val="28"/>
          <w:szCs w:val="28"/>
        </w:rPr>
        <w:t>Неменская</w:t>
      </w:r>
      <w:r w:rsidR="005237B5">
        <w:rPr>
          <w:sz w:val="28"/>
          <w:szCs w:val="28"/>
        </w:rPr>
        <w:t xml:space="preserve"> </w:t>
      </w:r>
      <w:r w:rsidR="005237B5" w:rsidRPr="00B77C92">
        <w:rPr>
          <w:sz w:val="28"/>
          <w:szCs w:val="28"/>
        </w:rPr>
        <w:t>Л.А.</w:t>
      </w:r>
      <w:r w:rsidRPr="00B77C92">
        <w:rPr>
          <w:sz w:val="28"/>
          <w:szCs w:val="28"/>
        </w:rPr>
        <w:t>,</w:t>
      </w:r>
      <w:r w:rsidRPr="00B77C92">
        <w:rPr>
          <w:b/>
          <w:sz w:val="28"/>
          <w:szCs w:val="28"/>
        </w:rPr>
        <w:t xml:space="preserve"> </w:t>
      </w:r>
      <w:r w:rsidR="006908D2">
        <w:rPr>
          <w:sz w:val="28"/>
          <w:szCs w:val="28"/>
        </w:rPr>
        <w:t>руководитель</w:t>
      </w:r>
      <w:r w:rsidRPr="00B77C92">
        <w:rPr>
          <w:sz w:val="28"/>
          <w:szCs w:val="28"/>
        </w:rPr>
        <w:t xml:space="preserve"> </w:t>
      </w:r>
      <w:proofErr w:type="spellStart"/>
      <w:r w:rsidR="00D75309">
        <w:rPr>
          <w:sz w:val="28"/>
          <w:szCs w:val="28"/>
        </w:rPr>
        <w:t>ЦНХО</w:t>
      </w:r>
      <w:proofErr w:type="spellEnd"/>
      <w:r w:rsidR="00D75309">
        <w:rPr>
          <w:sz w:val="28"/>
          <w:szCs w:val="28"/>
        </w:rPr>
        <w:t xml:space="preserve"> </w:t>
      </w:r>
      <w:proofErr w:type="spellStart"/>
      <w:r w:rsidR="006908D2">
        <w:rPr>
          <w:sz w:val="28"/>
          <w:szCs w:val="28"/>
        </w:rPr>
        <w:t>ИНО</w:t>
      </w:r>
      <w:proofErr w:type="spellEnd"/>
      <w:r w:rsidR="00D75309">
        <w:rPr>
          <w:sz w:val="28"/>
          <w:szCs w:val="28"/>
        </w:rPr>
        <w:t xml:space="preserve"> </w:t>
      </w:r>
      <w:proofErr w:type="spellStart"/>
      <w:r w:rsidR="00D75309">
        <w:rPr>
          <w:sz w:val="28"/>
          <w:szCs w:val="28"/>
        </w:rPr>
        <w:t>МГПУ</w:t>
      </w:r>
      <w:proofErr w:type="spellEnd"/>
      <w:r w:rsidR="00D75309">
        <w:rPr>
          <w:sz w:val="28"/>
          <w:szCs w:val="28"/>
        </w:rPr>
        <w:t xml:space="preserve">, </w:t>
      </w:r>
      <w:r w:rsidRPr="00B77C92">
        <w:rPr>
          <w:bCs/>
          <w:sz w:val="28"/>
          <w:szCs w:val="28"/>
        </w:rPr>
        <w:t xml:space="preserve">академик Российской академии художеств, </w:t>
      </w:r>
      <w:r>
        <w:rPr>
          <w:bCs/>
          <w:sz w:val="28"/>
          <w:szCs w:val="28"/>
        </w:rPr>
        <w:t>кандидат философских наук, почетный работник образования РФ</w:t>
      </w:r>
    </w:p>
    <w:p w:rsidR="006908D2" w:rsidRDefault="006908D2" w:rsidP="00B77C92">
      <w:pPr>
        <w:jc w:val="both"/>
        <w:rPr>
          <w:b/>
          <w:bCs/>
          <w:sz w:val="28"/>
          <w:szCs w:val="28"/>
        </w:rPr>
      </w:pPr>
    </w:p>
    <w:p w:rsidR="00663AB5" w:rsidRDefault="00B77C92" w:rsidP="00692F15">
      <w:pPr>
        <w:pStyle w:val="a5"/>
        <w:numPr>
          <w:ilvl w:val="1"/>
          <w:numId w:val="2"/>
        </w:numPr>
        <w:spacing w:after="0"/>
        <w:ind w:left="567" w:hanging="567"/>
        <w:rPr>
          <w:b/>
          <w:bCs/>
          <w:sz w:val="28"/>
          <w:szCs w:val="28"/>
        </w:rPr>
      </w:pPr>
      <w:r w:rsidRPr="00692F15">
        <w:rPr>
          <w:rFonts w:eastAsiaTheme="minorHAnsi"/>
          <w:b/>
          <w:kern w:val="0"/>
          <w:sz w:val="28"/>
          <w:szCs w:val="28"/>
          <w:lang w:val="ru-RU" w:eastAsia="en-US"/>
        </w:rPr>
        <w:t>Модераторы</w:t>
      </w:r>
      <w:r w:rsidRPr="00B77C92">
        <w:rPr>
          <w:b/>
          <w:bCs/>
          <w:sz w:val="28"/>
          <w:szCs w:val="28"/>
        </w:rPr>
        <w:t xml:space="preserve"> Оргкомитета Конференции:</w:t>
      </w:r>
    </w:p>
    <w:p w:rsidR="00537F5E" w:rsidRPr="00537F5E" w:rsidRDefault="00537F5E" w:rsidP="00B77C92">
      <w:pPr>
        <w:jc w:val="both"/>
        <w:rPr>
          <w:bCs/>
          <w:sz w:val="28"/>
          <w:szCs w:val="28"/>
        </w:rPr>
      </w:pPr>
      <w:r w:rsidRPr="00B77C92">
        <w:rPr>
          <w:bCs/>
          <w:sz w:val="28"/>
          <w:szCs w:val="28"/>
        </w:rPr>
        <w:t>Астафьева</w:t>
      </w:r>
      <w:r>
        <w:rPr>
          <w:bCs/>
          <w:sz w:val="28"/>
          <w:szCs w:val="28"/>
        </w:rPr>
        <w:t xml:space="preserve"> М.А.</w:t>
      </w:r>
      <w:r w:rsidRPr="00B77C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75309">
        <w:rPr>
          <w:bCs/>
          <w:sz w:val="28"/>
          <w:szCs w:val="28"/>
        </w:rPr>
        <w:t xml:space="preserve">ведущий </w:t>
      </w:r>
      <w:r w:rsidRPr="009C3A23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 w:rsidRPr="00B77C92">
        <w:rPr>
          <w:bCs/>
          <w:sz w:val="28"/>
          <w:szCs w:val="28"/>
        </w:rPr>
        <w:t>, исполнительный директор Международного союза педагогов-художников</w:t>
      </w:r>
      <w:r>
        <w:rPr>
          <w:bCs/>
          <w:sz w:val="28"/>
          <w:szCs w:val="28"/>
        </w:rPr>
        <w:t>.</w:t>
      </w:r>
    </w:p>
    <w:p w:rsidR="00B77C92" w:rsidRDefault="00663AB5" w:rsidP="00B77C92">
      <w:pPr>
        <w:jc w:val="both"/>
        <w:rPr>
          <w:b/>
          <w:bCs/>
          <w:sz w:val="28"/>
          <w:szCs w:val="28"/>
        </w:rPr>
      </w:pPr>
      <w:r w:rsidRPr="00B77C92">
        <w:rPr>
          <w:bCs/>
          <w:sz w:val="28"/>
          <w:szCs w:val="28"/>
        </w:rPr>
        <w:lastRenderedPageBreak/>
        <w:t>Фроликова</w:t>
      </w:r>
      <w:r>
        <w:rPr>
          <w:bCs/>
          <w:sz w:val="28"/>
          <w:szCs w:val="28"/>
        </w:rPr>
        <w:t xml:space="preserve"> А.С.</w:t>
      </w:r>
      <w:r w:rsidRPr="00B77C92">
        <w:rPr>
          <w:bCs/>
          <w:sz w:val="28"/>
          <w:szCs w:val="28"/>
        </w:rPr>
        <w:t xml:space="preserve">, </w:t>
      </w:r>
      <w:r w:rsidR="00B3536B">
        <w:rPr>
          <w:bCs/>
          <w:sz w:val="28"/>
          <w:szCs w:val="28"/>
        </w:rPr>
        <w:t xml:space="preserve">эксперт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>
        <w:rPr>
          <w:bCs/>
          <w:sz w:val="28"/>
          <w:szCs w:val="28"/>
        </w:rPr>
        <w:t xml:space="preserve">, </w:t>
      </w:r>
      <w:r w:rsidR="009C3A23">
        <w:rPr>
          <w:bCs/>
          <w:sz w:val="28"/>
          <w:szCs w:val="28"/>
        </w:rPr>
        <w:t>заместитель исполнительного директора</w:t>
      </w:r>
      <w:r w:rsidRPr="00663AB5">
        <w:rPr>
          <w:bCs/>
          <w:sz w:val="28"/>
          <w:szCs w:val="28"/>
        </w:rPr>
        <w:t xml:space="preserve"> </w:t>
      </w:r>
      <w:r w:rsidRPr="00B77C92">
        <w:rPr>
          <w:bCs/>
          <w:sz w:val="28"/>
          <w:szCs w:val="28"/>
        </w:rPr>
        <w:t>Международного союза педагогов-художников</w:t>
      </w:r>
      <w:r>
        <w:rPr>
          <w:bCs/>
          <w:sz w:val="28"/>
          <w:szCs w:val="28"/>
        </w:rPr>
        <w:t>;</w:t>
      </w:r>
      <w:r w:rsidR="00B77C92" w:rsidRPr="00B77C92">
        <w:rPr>
          <w:b/>
          <w:bCs/>
          <w:sz w:val="28"/>
          <w:szCs w:val="28"/>
        </w:rPr>
        <w:t xml:space="preserve"> </w:t>
      </w:r>
    </w:p>
    <w:p w:rsidR="00B77C92" w:rsidRDefault="00C224F0" w:rsidP="00B77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</w:t>
      </w:r>
      <w:r w:rsidR="005237B5">
        <w:rPr>
          <w:bCs/>
          <w:sz w:val="28"/>
          <w:szCs w:val="28"/>
        </w:rPr>
        <w:t xml:space="preserve"> А.Е.</w:t>
      </w:r>
      <w:r>
        <w:rPr>
          <w:bCs/>
          <w:sz w:val="28"/>
          <w:szCs w:val="28"/>
        </w:rPr>
        <w:t xml:space="preserve">, </w:t>
      </w:r>
      <w:r w:rsidR="00821307">
        <w:rPr>
          <w:bCs/>
          <w:sz w:val="28"/>
          <w:szCs w:val="28"/>
        </w:rPr>
        <w:t xml:space="preserve">начальник музейно-выставочного отдела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 w:rsidR="005C49F0">
        <w:rPr>
          <w:bCs/>
          <w:sz w:val="28"/>
          <w:szCs w:val="28"/>
        </w:rPr>
        <w:t>;</w:t>
      </w:r>
    </w:p>
    <w:p w:rsidR="005237B5" w:rsidRDefault="005237B5" w:rsidP="00B77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Клюева Т.И., начальник отдела </w:t>
      </w:r>
      <w:r w:rsidR="00821307">
        <w:rPr>
          <w:bCs/>
          <w:sz w:val="28"/>
          <w:szCs w:val="28"/>
        </w:rPr>
        <w:t xml:space="preserve">организации учебной и конкурсной деятельности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>
        <w:rPr>
          <w:bCs/>
          <w:sz w:val="28"/>
          <w:szCs w:val="28"/>
        </w:rPr>
        <w:t>;</w:t>
      </w:r>
    </w:p>
    <w:p w:rsidR="00C224F0" w:rsidRDefault="00C224F0" w:rsidP="00B77C9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Тупикова</w:t>
      </w:r>
      <w:proofErr w:type="spellEnd"/>
      <w:r w:rsidR="005237B5">
        <w:rPr>
          <w:bCs/>
          <w:sz w:val="28"/>
          <w:szCs w:val="28"/>
        </w:rPr>
        <w:t xml:space="preserve"> Г.А.</w:t>
      </w:r>
      <w:r>
        <w:rPr>
          <w:bCs/>
          <w:sz w:val="28"/>
          <w:szCs w:val="28"/>
        </w:rPr>
        <w:t xml:space="preserve">, начальник отдела </w:t>
      </w:r>
      <w:r w:rsidRPr="00C224F0">
        <w:rPr>
          <w:bCs/>
          <w:sz w:val="28"/>
          <w:szCs w:val="28"/>
        </w:rPr>
        <w:t>информационных технологий в художественном образовании</w:t>
      </w:r>
      <w:r w:rsidR="0006675A">
        <w:rPr>
          <w:bCs/>
          <w:sz w:val="28"/>
          <w:szCs w:val="28"/>
        </w:rPr>
        <w:t xml:space="preserve">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 w:rsidR="005C49F0">
        <w:rPr>
          <w:bCs/>
          <w:sz w:val="28"/>
          <w:szCs w:val="28"/>
        </w:rPr>
        <w:t>;</w:t>
      </w:r>
    </w:p>
    <w:p w:rsidR="00C224F0" w:rsidRDefault="00C224F0" w:rsidP="00B77C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Кондратьев</w:t>
      </w:r>
      <w:r w:rsidR="00191A21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, </w:t>
      </w:r>
      <w:r w:rsidR="00821307">
        <w:rPr>
          <w:bCs/>
          <w:sz w:val="28"/>
          <w:szCs w:val="28"/>
        </w:rPr>
        <w:t xml:space="preserve">ведущий специалист </w:t>
      </w:r>
      <w:r w:rsidR="00821307" w:rsidRPr="00821307">
        <w:rPr>
          <w:bCs/>
          <w:sz w:val="28"/>
          <w:szCs w:val="28"/>
        </w:rPr>
        <w:t xml:space="preserve">отдела организации учебной и конкурсной деятельности </w:t>
      </w:r>
      <w:r w:rsidR="00D75309">
        <w:rPr>
          <w:sz w:val="28"/>
          <w:szCs w:val="28"/>
        </w:rPr>
        <w:t>ЦНХО И</w:t>
      </w:r>
      <w:r w:rsidR="001F4B37">
        <w:rPr>
          <w:sz w:val="28"/>
          <w:szCs w:val="28"/>
        </w:rPr>
        <w:t>НО</w:t>
      </w:r>
      <w:r w:rsidR="00D75309">
        <w:rPr>
          <w:sz w:val="28"/>
          <w:szCs w:val="28"/>
        </w:rPr>
        <w:t xml:space="preserve"> МГПУ</w:t>
      </w:r>
      <w:r w:rsidR="005C49F0">
        <w:rPr>
          <w:bCs/>
          <w:sz w:val="28"/>
          <w:szCs w:val="28"/>
        </w:rPr>
        <w:t>;</w:t>
      </w:r>
    </w:p>
    <w:p w:rsidR="00821307" w:rsidRDefault="00C224F0" w:rsidP="008213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Юдина</w:t>
      </w:r>
      <w:r w:rsidR="00191A21">
        <w:rPr>
          <w:bCs/>
          <w:sz w:val="28"/>
          <w:szCs w:val="28"/>
        </w:rPr>
        <w:t xml:space="preserve"> Л.Ю.</w:t>
      </w:r>
      <w:r>
        <w:rPr>
          <w:bCs/>
          <w:sz w:val="28"/>
          <w:szCs w:val="28"/>
        </w:rPr>
        <w:t xml:space="preserve">, </w:t>
      </w:r>
      <w:r w:rsidR="00821307">
        <w:rPr>
          <w:bCs/>
          <w:sz w:val="28"/>
          <w:szCs w:val="28"/>
        </w:rPr>
        <w:t>эксперт</w:t>
      </w:r>
      <w:r>
        <w:rPr>
          <w:bCs/>
          <w:sz w:val="28"/>
          <w:szCs w:val="28"/>
        </w:rPr>
        <w:t xml:space="preserve"> </w:t>
      </w:r>
      <w:r w:rsidR="00821307" w:rsidRPr="00821307">
        <w:rPr>
          <w:bCs/>
          <w:sz w:val="28"/>
          <w:szCs w:val="28"/>
        </w:rPr>
        <w:t xml:space="preserve">отдела </w:t>
      </w:r>
      <w:r w:rsidR="001F4B37" w:rsidRPr="00C224F0">
        <w:rPr>
          <w:bCs/>
          <w:sz w:val="28"/>
          <w:szCs w:val="28"/>
        </w:rPr>
        <w:t>информационных технологий в художественном образовании</w:t>
      </w:r>
      <w:r w:rsidR="001F4B37" w:rsidRPr="00821307">
        <w:rPr>
          <w:bCs/>
          <w:sz w:val="28"/>
          <w:szCs w:val="28"/>
        </w:rPr>
        <w:t xml:space="preserve"> </w:t>
      </w:r>
      <w:r w:rsidR="00821307" w:rsidRPr="00821307">
        <w:rPr>
          <w:bCs/>
          <w:sz w:val="28"/>
          <w:szCs w:val="28"/>
        </w:rPr>
        <w:t>ЦНХО И</w:t>
      </w:r>
      <w:r w:rsidR="001F4B37">
        <w:rPr>
          <w:bCs/>
          <w:sz w:val="28"/>
          <w:szCs w:val="28"/>
        </w:rPr>
        <w:t>НО</w:t>
      </w:r>
      <w:r w:rsidR="00821307" w:rsidRPr="00821307">
        <w:rPr>
          <w:bCs/>
          <w:sz w:val="28"/>
          <w:szCs w:val="28"/>
        </w:rPr>
        <w:t xml:space="preserve"> МГПУ;</w:t>
      </w:r>
    </w:p>
    <w:p w:rsidR="00D75309" w:rsidRPr="00D75309" w:rsidRDefault="00D75309" w:rsidP="00821307">
      <w:pPr>
        <w:jc w:val="both"/>
        <w:rPr>
          <w:sz w:val="28"/>
          <w:szCs w:val="28"/>
        </w:rPr>
      </w:pPr>
      <w:r w:rsidRPr="00285CF8">
        <w:rPr>
          <w:bCs/>
          <w:sz w:val="28"/>
          <w:szCs w:val="28"/>
        </w:rPr>
        <w:t xml:space="preserve">Глазкова З.Ю., </w:t>
      </w:r>
      <w:r w:rsidR="00821307" w:rsidRPr="00821307">
        <w:rPr>
          <w:sz w:val="28"/>
          <w:szCs w:val="28"/>
        </w:rPr>
        <w:t>заместитель директора по учебно-методической работе, методист МАУДО «Центр художественного мастерства» г. Королёв, МО, куратор по работе с региональными представительствами Международного союза педагогов-художников</w:t>
      </w:r>
      <w:r>
        <w:rPr>
          <w:sz w:val="28"/>
          <w:szCs w:val="28"/>
        </w:rPr>
        <w:t>.</w:t>
      </w:r>
    </w:p>
    <w:p w:rsidR="00C224F0" w:rsidRPr="00C224F0" w:rsidRDefault="00C224F0" w:rsidP="00880E6B">
      <w:pPr>
        <w:jc w:val="both"/>
        <w:rPr>
          <w:sz w:val="28"/>
          <w:szCs w:val="28"/>
        </w:rPr>
      </w:pPr>
    </w:p>
    <w:p w:rsidR="00880E6B" w:rsidRDefault="00880E6B" w:rsidP="00EC18B7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 в К</w:t>
      </w:r>
      <w:r w:rsidRPr="00BB07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онференции</w:t>
      </w:r>
    </w:p>
    <w:p w:rsidR="00EC18B7" w:rsidRDefault="00EC18B7" w:rsidP="00EC18B7">
      <w:pPr>
        <w:pStyle w:val="a7"/>
        <w:widowControl w:val="0"/>
        <w:shd w:val="clear" w:color="auto" w:fill="FFFFFF"/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E6B" w:rsidRPr="00880E6B" w:rsidRDefault="00880E6B" w:rsidP="00EC18B7">
      <w:pPr>
        <w:pStyle w:val="a7"/>
        <w:numPr>
          <w:ilvl w:val="1"/>
          <w:numId w:val="2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Регламент: продолжительность выступлений с докладами – 10 минут, на обсуждение доклада – 5 минут. Выступления должны сопровождаться визуальными материалами (фотографиями, презентациями, видеоматериалами). Рабочий язык конференции – </w:t>
      </w:r>
      <w:r w:rsidRPr="00880E6B">
        <w:rPr>
          <w:rFonts w:ascii="Times New Roman" w:hAnsi="Times New Roman" w:cs="Times New Roman"/>
          <w:bCs/>
          <w:sz w:val="28"/>
          <w:szCs w:val="28"/>
        </w:rPr>
        <w:t>русский.</w:t>
      </w:r>
    </w:p>
    <w:p w:rsidR="00880E6B" w:rsidRPr="00EC18B7" w:rsidRDefault="00880E6B" w:rsidP="00EC18B7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8B7">
        <w:rPr>
          <w:rFonts w:ascii="Times New Roman" w:hAnsi="Times New Roman" w:cs="Times New Roman"/>
          <w:bCs/>
          <w:sz w:val="28"/>
          <w:szCs w:val="28"/>
        </w:rPr>
        <w:t>Темы докладов Конференции должны соответствовать ее целям и задачам, базироваться на актуальной информации по проблемам художественного образования и практике их решения</w:t>
      </w:r>
    </w:p>
    <w:p w:rsidR="00EC18B7" w:rsidRPr="00EC18B7" w:rsidRDefault="00EC18B7" w:rsidP="00EC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C18B7">
        <w:rPr>
          <w:bCs/>
          <w:sz w:val="28"/>
          <w:szCs w:val="28"/>
        </w:rPr>
        <w:t>.</w:t>
      </w:r>
      <w:r w:rsidRPr="00EC18B7">
        <w:rPr>
          <w:bCs/>
          <w:sz w:val="28"/>
          <w:szCs w:val="28"/>
        </w:rPr>
        <w:tab/>
        <w:t xml:space="preserve">Требования к материалам: Формат </w:t>
      </w:r>
      <w:proofErr w:type="spellStart"/>
      <w:r w:rsidRPr="00EC18B7">
        <w:rPr>
          <w:bCs/>
          <w:sz w:val="28"/>
          <w:szCs w:val="28"/>
        </w:rPr>
        <w:t>MS</w:t>
      </w:r>
      <w:proofErr w:type="spellEnd"/>
      <w:r w:rsidRPr="00EC18B7">
        <w:rPr>
          <w:bCs/>
          <w:sz w:val="28"/>
          <w:szCs w:val="28"/>
        </w:rPr>
        <w:t xml:space="preserve"> </w:t>
      </w:r>
      <w:proofErr w:type="spellStart"/>
      <w:r w:rsidRPr="00EC18B7">
        <w:rPr>
          <w:bCs/>
          <w:sz w:val="28"/>
          <w:szCs w:val="28"/>
        </w:rPr>
        <w:t>Word</w:t>
      </w:r>
      <w:proofErr w:type="spellEnd"/>
      <w:r w:rsidRPr="00EC18B7">
        <w:rPr>
          <w:bCs/>
          <w:sz w:val="28"/>
          <w:szCs w:val="28"/>
        </w:rPr>
        <w:t xml:space="preserve"> (</w:t>
      </w:r>
      <w:proofErr w:type="spellStart"/>
      <w:r w:rsidRPr="00EC18B7">
        <w:rPr>
          <w:bCs/>
          <w:sz w:val="28"/>
          <w:szCs w:val="28"/>
        </w:rPr>
        <w:t>doc</w:t>
      </w:r>
      <w:proofErr w:type="spellEnd"/>
      <w:r w:rsidRPr="00EC18B7">
        <w:rPr>
          <w:bCs/>
          <w:sz w:val="28"/>
          <w:szCs w:val="28"/>
        </w:rPr>
        <w:t>). Максимальный объём тезисов – 700 знаков. В правом верхнем углу ФИО автора, ученая степень, звание, город и организация, затем – название доклада на русском языке.</w:t>
      </w:r>
    </w:p>
    <w:p w:rsidR="00667395" w:rsidRDefault="00EC18B7" w:rsidP="00EC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Pr="00EC18B7">
        <w:rPr>
          <w:bCs/>
          <w:sz w:val="28"/>
          <w:szCs w:val="28"/>
        </w:rPr>
        <w:t>.</w:t>
      </w:r>
      <w:r w:rsidRPr="00EC18B7">
        <w:rPr>
          <w:bCs/>
          <w:sz w:val="28"/>
          <w:szCs w:val="28"/>
        </w:rPr>
        <w:tab/>
      </w:r>
      <w:r w:rsidR="00667395">
        <w:rPr>
          <w:bCs/>
          <w:sz w:val="28"/>
          <w:szCs w:val="28"/>
        </w:rPr>
        <w:t xml:space="preserve">Для участия необходимо пройти регистрацию по ссылке </w:t>
      </w:r>
      <w:hyperlink r:id="rId6" w:history="1">
        <w:r w:rsidR="00667395" w:rsidRPr="005D6DE4">
          <w:rPr>
            <w:rStyle w:val="a8"/>
            <w:bCs/>
            <w:sz w:val="28"/>
            <w:szCs w:val="28"/>
          </w:rPr>
          <w:t>https://forms.gle/qVaDjAZzMnyUVyEAA</w:t>
        </w:r>
      </w:hyperlink>
      <w:r w:rsidR="00667395">
        <w:rPr>
          <w:bCs/>
          <w:sz w:val="28"/>
          <w:szCs w:val="28"/>
        </w:rPr>
        <w:t xml:space="preserve"> </w:t>
      </w:r>
    </w:p>
    <w:p w:rsidR="00EC18B7" w:rsidRPr="00EC18B7" w:rsidRDefault="00EC18B7" w:rsidP="00EC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C18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</w:t>
      </w:r>
      <w:r w:rsidRPr="00EC18B7">
        <w:rPr>
          <w:bCs/>
          <w:sz w:val="28"/>
          <w:szCs w:val="28"/>
        </w:rPr>
        <w:tab/>
      </w:r>
      <w:r w:rsidR="00667395">
        <w:rPr>
          <w:bCs/>
          <w:sz w:val="28"/>
          <w:szCs w:val="28"/>
        </w:rPr>
        <w:t>Докладчикам необходимо отправить т</w:t>
      </w:r>
      <w:r w:rsidRPr="00EC18B7">
        <w:rPr>
          <w:bCs/>
          <w:sz w:val="28"/>
          <w:szCs w:val="28"/>
        </w:rPr>
        <w:t xml:space="preserve">езисы выступлений </w:t>
      </w:r>
      <w:r w:rsidR="00667395">
        <w:rPr>
          <w:bCs/>
          <w:sz w:val="28"/>
          <w:szCs w:val="28"/>
        </w:rPr>
        <w:t>на</w:t>
      </w:r>
      <w:r w:rsidRPr="00EC18B7">
        <w:rPr>
          <w:bCs/>
          <w:sz w:val="28"/>
          <w:szCs w:val="28"/>
        </w:rPr>
        <w:t xml:space="preserve"> электронн</w:t>
      </w:r>
      <w:r w:rsidR="00667395">
        <w:rPr>
          <w:bCs/>
          <w:sz w:val="28"/>
          <w:szCs w:val="28"/>
        </w:rPr>
        <w:t>ую</w:t>
      </w:r>
      <w:r w:rsidRPr="00EC18B7">
        <w:rPr>
          <w:bCs/>
          <w:sz w:val="28"/>
          <w:szCs w:val="28"/>
        </w:rPr>
        <w:t xml:space="preserve"> почт</w:t>
      </w:r>
      <w:r w:rsidR="00667395">
        <w:rPr>
          <w:bCs/>
          <w:sz w:val="28"/>
          <w:szCs w:val="28"/>
        </w:rPr>
        <w:t>у</w:t>
      </w:r>
      <w:r w:rsidRPr="00EC18B7">
        <w:rPr>
          <w:bCs/>
          <w:sz w:val="28"/>
          <w:szCs w:val="28"/>
        </w:rPr>
        <w:t xml:space="preserve"> </w:t>
      </w:r>
      <w:hyperlink r:id="rId7" w:history="1">
        <w:r w:rsidRPr="000F08E2">
          <w:rPr>
            <w:rStyle w:val="a8"/>
            <w:bCs/>
            <w:sz w:val="28"/>
            <w:szCs w:val="28"/>
          </w:rPr>
          <w:t>orgkomitetforum@yandex.ru</w:t>
        </w:r>
      </w:hyperlink>
      <w:r>
        <w:rPr>
          <w:bCs/>
          <w:sz w:val="28"/>
          <w:szCs w:val="28"/>
        </w:rPr>
        <w:t xml:space="preserve"> </w:t>
      </w:r>
      <w:r w:rsidRPr="00EC18B7">
        <w:rPr>
          <w:bCs/>
          <w:sz w:val="28"/>
          <w:szCs w:val="28"/>
        </w:rPr>
        <w:t>с названием секции в теме письма до 1</w:t>
      </w:r>
      <w:r w:rsidR="00066627">
        <w:rPr>
          <w:bCs/>
          <w:sz w:val="28"/>
          <w:szCs w:val="28"/>
        </w:rPr>
        <w:t>7</w:t>
      </w:r>
      <w:r w:rsidRPr="00EC18B7">
        <w:rPr>
          <w:bCs/>
          <w:sz w:val="28"/>
          <w:szCs w:val="28"/>
        </w:rPr>
        <w:t xml:space="preserve"> марта 202</w:t>
      </w:r>
      <w:r w:rsidR="0054661F">
        <w:rPr>
          <w:bCs/>
          <w:sz w:val="28"/>
          <w:szCs w:val="28"/>
        </w:rPr>
        <w:t>5</w:t>
      </w:r>
      <w:r w:rsidRPr="00EC18B7">
        <w:rPr>
          <w:bCs/>
          <w:sz w:val="28"/>
          <w:szCs w:val="28"/>
        </w:rPr>
        <w:t xml:space="preserve"> г. (включительно)</w:t>
      </w:r>
      <w:r w:rsidR="00667395">
        <w:rPr>
          <w:bCs/>
          <w:sz w:val="28"/>
          <w:szCs w:val="28"/>
        </w:rPr>
        <w:t>.</w:t>
      </w:r>
    </w:p>
    <w:p w:rsidR="00EC18B7" w:rsidRPr="00EC18B7" w:rsidRDefault="00EC18B7" w:rsidP="00EC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r w:rsidRPr="00EC18B7">
        <w:rPr>
          <w:bCs/>
          <w:sz w:val="28"/>
          <w:szCs w:val="28"/>
        </w:rPr>
        <w:t>.</w:t>
      </w:r>
      <w:r w:rsidRPr="00EC18B7">
        <w:rPr>
          <w:bCs/>
          <w:sz w:val="28"/>
          <w:szCs w:val="28"/>
        </w:rPr>
        <w:tab/>
        <w:t>Участие в Конференции не требует вступительных взносов. Оплата расходов, связанных с питанием, проживанием и экскурсионным обслуживанием участников Конференции за счет направляющей стороны.</w:t>
      </w:r>
    </w:p>
    <w:p w:rsidR="00880E6B" w:rsidRPr="00880E6B" w:rsidRDefault="00EC18B7" w:rsidP="00EC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4.7</w:t>
      </w:r>
      <w:r w:rsidRPr="00EC18B7">
        <w:rPr>
          <w:bCs/>
          <w:sz w:val="28"/>
          <w:szCs w:val="28"/>
        </w:rPr>
        <w:t>.</w:t>
      </w:r>
      <w:r w:rsidRPr="00EC18B7">
        <w:rPr>
          <w:bCs/>
          <w:sz w:val="28"/>
          <w:szCs w:val="28"/>
        </w:rPr>
        <w:tab/>
        <w:t>Подтверждая своё участие, участники Конференции дают разрешение на проведение видеосъёмки и публикацию выступлений на порталах Организаторов Конференции.</w:t>
      </w:r>
    </w:p>
    <w:p w:rsidR="00856840" w:rsidRPr="00880E6B" w:rsidRDefault="00856840" w:rsidP="00880E6B">
      <w:pPr>
        <w:jc w:val="both"/>
        <w:rPr>
          <w:b/>
          <w:sz w:val="28"/>
          <w:szCs w:val="28"/>
        </w:rPr>
      </w:pPr>
    </w:p>
    <w:sectPr w:rsidR="00856840" w:rsidRPr="00880E6B" w:rsidSect="0051133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908"/>
    <w:multiLevelType w:val="hybridMultilevel"/>
    <w:tmpl w:val="40323940"/>
    <w:lvl w:ilvl="0" w:tplc="5B5095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0E529E"/>
    <w:multiLevelType w:val="hybridMultilevel"/>
    <w:tmpl w:val="6EFE727C"/>
    <w:lvl w:ilvl="0" w:tplc="5B509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D2BB8"/>
    <w:multiLevelType w:val="multilevel"/>
    <w:tmpl w:val="B512F8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CC31EC"/>
    <w:multiLevelType w:val="hybridMultilevel"/>
    <w:tmpl w:val="C516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22FE7"/>
    <w:multiLevelType w:val="hybridMultilevel"/>
    <w:tmpl w:val="C72ED9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8F0D06"/>
    <w:multiLevelType w:val="hybridMultilevel"/>
    <w:tmpl w:val="7FF6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00DB"/>
    <w:multiLevelType w:val="multilevel"/>
    <w:tmpl w:val="B512F8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AE211C1"/>
    <w:multiLevelType w:val="hybridMultilevel"/>
    <w:tmpl w:val="B1E8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675B8"/>
    <w:multiLevelType w:val="multilevel"/>
    <w:tmpl w:val="A4FA7D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B3599"/>
    <w:multiLevelType w:val="hybridMultilevel"/>
    <w:tmpl w:val="BBD80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2A70C5"/>
    <w:multiLevelType w:val="hybridMultilevel"/>
    <w:tmpl w:val="F386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086D"/>
    <w:multiLevelType w:val="multilevel"/>
    <w:tmpl w:val="465809A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3158C6"/>
    <w:multiLevelType w:val="hybridMultilevel"/>
    <w:tmpl w:val="BC3CE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02D"/>
    <w:rsid w:val="000042B5"/>
    <w:rsid w:val="00004A9C"/>
    <w:rsid w:val="00006252"/>
    <w:rsid w:val="000103F6"/>
    <w:rsid w:val="00026082"/>
    <w:rsid w:val="00066627"/>
    <w:rsid w:val="0006675A"/>
    <w:rsid w:val="0008355D"/>
    <w:rsid w:val="00086F94"/>
    <w:rsid w:val="00110A98"/>
    <w:rsid w:val="0019123B"/>
    <w:rsid w:val="00191A21"/>
    <w:rsid w:val="00193799"/>
    <w:rsid w:val="001B28D4"/>
    <w:rsid w:val="001B49EA"/>
    <w:rsid w:val="001E57E1"/>
    <w:rsid w:val="001F4B37"/>
    <w:rsid w:val="001F78B1"/>
    <w:rsid w:val="00227337"/>
    <w:rsid w:val="0028341C"/>
    <w:rsid w:val="00285CF8"/>
    <w:rsid w:val="002B3FD2"/>
    <w:rsid w:val="002C102D"/>
    <w:rsid w:val="002F4F11"/>
    <w:rsid w:val="003671DD"/>
    <w:rsid w:val="003965B7"/>
    <w:rsid w:val="003A5B26"/>
    <w:rsid w:val="00402590"/>
    <w:rsid w:val="00413700"/>
    <w:rsid w:val="00491E88"/>
    <w:rsid w:val="004A495B"/>
    <w:rsid w:val="004E4733"/>
    <w:rsid w:val="004E55B0"/>
    <w:rsid w:val="00503B71"/>
    <w:rsid w:val="0051133E"/>
    <w:rsid w:val="005237B5"/>
    <w:rsid w:val="00537F5E"/>
    <w:rsid w:val="00545DD0"/>
    <w:rsid w:val="0054661F"/>
    <w:rsid w:val="00576096"/>
    <w:rsid w:val="005C49F0"/>
    <w:rsid w:val="005D683C"/>
    <w:rsid w:val="005D6FEB"/>
    <w:rsid w:val="00626545"/>
    <w:rsid w:val="0064651F"/>
    <w:rsid w:val="006616AE"/>
    <w:rsid w:val="00663AB5"/>
    <w:rsid w:val="00667395"/>
    <w:rsid w:val="00674BF7"/>
    <w:rsid w:val="00687114"/>
    <w:rsid w:val="006908D2"/>
    <w:rsid w:val="00692F15"/>
    <w:rsid w:val="006C701A"/>
    <w:rsid w:val="006D7573"/>
    <w:rsid w:val="006E60D1"/>
    <w:rsid w:val="007150FF"/>
    <w:rsid w:val="0073684C"/>
    <w:rsid w:val="00770F23"/>
    <w:rsid w:val="007840CC"/>
    <w:rsid w:val="00791C67"/>
    <w:rsid w:val="007C6AB2"/>
    <w:rsid w:val="008066B6"/>
    <w:rsid w:val="00821307"/>
    <w:rsid w:val="00823EA1"/>
    <w:rsid w:val="00826E9C"/>
    <w:rsid w:val="00843BB3"/>
    <w:rsid w:val="00856840"/>
    <w:rsid w:val="00880E6B"/>
    <w:rsid w:val="00882A83"/>
    <w:rsid w:val="00882C5F"/>
    <w:rsid w:val="008A07D9"/>
    <w:rsid w:val="008C0DAE"/>
    <w:rsid w:val="008C68C1"/>
    <w:rsid w:val="0091773E"/>
    <w:rsid w:val="00920381"/>
    <w:rsid w:val="00930E2A"/>
    <w:rsid w:val="00937C94"/>
    <w:rsid w:val="00967C0A"/>
    <w:rsid w:val="009C3A23"/>
    <w:rsid w:val="00A431CA"/>
    <w:rsid w:val="00A56244"/>
    <w:rsid w:val="00AD451E"/>
    <w:rsid w:val="00AE25C3"/>
    <w:rsid w:val="00B11946"/>
    <w:rsid w:val="00B14D5B"/>
    <w:rsid w:val="00B306DC"/>
    <w:rsid w:val="00B3536B"/>
    <w:rsid w:val="00B37AE2"/>
    <w:rsid w:val="00B72F14"/>
    <w:rsid w:val="00B77C92"/>
    <w:rsid w:val="00B83DCD"/>
    <w:rsid w:val="00B870B6"/>
    <w:rsid w:val="00B90679"/>
    <w:rsid w:val="00BB0718"/>
    <w:rsid w:val="00BF25B8"/>
    <w:rsid w:val="00C224F0"/>
    <w:rsid w:val="00C32F2B"/>
    <w:rsid w:val="00C35CA5"/>
    <w:rsid w:val="00C369B6"/>
    <w:rsid w:val="00C81821"/>
    <w:rsid w:val="00D07B23"/>
    <w:rsid w:val="00D339E8"/>
    <w:rsid w:val="00D353AB"/>
    <w:rsid w:val="00D75309"/>
    <w:rsid w:val="00DA4A09"/>
    <w:rsid w:val="00DB5798"/>
    <w:rsid w:val="00E874AB"/>
    <w:rsid w:val="00E874E9"/>
    <w:rsid w:val="00E93181"/>
    <w:rsid w:val="00E94FAA"/>
    <w:rsid w:val="00E96287"/>
    <w:rsid w:val="00EC18B7"/>
    <w:rsid w:val="00EC7BFD"/>
    <w:rsid w:val="00EF7B98"/>
    <w:rsid w:val="00F22FED"/>
    <w:rsid w:val="00F80353"/>
    <w:rsid w:val="00F841AE"/>
    <w:rsid w:val="00F8744C"/>
    <w:rsid w:val="00FB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102D"/>
    <w:rPr>
      <w:b/>
      <w:bCs/>
    </w:rPr>
  </w:style>
  <w:style w:type="paragraph" w:styleId="a5">
    <w:name w:val="Body Text"/>
    <w:basedOn w:val="a"/>
    <w:link w:val="a6"/>
    <w:rsid w:val="002C102D"/>
    <w:pPr>
      <w:widowControl w:val="0"/>
      <w:suppressAutoHyphens/>
      <w:autoSpaceDE w:val="0"/>
      <w:spacing w:after="120"/>
      <w:jc w:val="both"/>
    </w:pPr>
    <w:rPr>
      <w:rFonts w:eastAsia="SimSun"/>
      <w:kern w:val="1"/>
      <w:sz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2C102D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paragraph" w:customStyle="1" w:styleId="04xlpa">
    <w:name w:val="_04xlpa"/>
    <w:basedOn w:val="a"/>
    <w:rsid w:val="002C102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C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C18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62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67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102D"/>
    <w:rPr>
      <w:b/>
      <w:bCs/>
    </w:rPr>
  </w:style>
  <w:style w:type="paragraph" w:styleId="a5">
    <w:name w:val="Body Text"/>
    <w:basedOn w:val="a"/>
    <w:link w:val="a6"/>
    <w:rsid w:val="002C102D"/>
    <w:pPr>
      <w:widowControl w:val="0"/>
      <w:suppressAutoHyphens/>
      <w:autoSpaceDE w:val="0"/>
      <w:spacing w:after="120"/>
      <w:jc w:val="both"/>
    </w:pPr>
    <w:rPr>
      <w:rFonts w:eastAsia="SimSun"/>
      <w:kern w:val="1"/>
      <w:sz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2C102D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paragraph" w:customStyle="1" w:styleId="04xlpa">
    <w:name w:val="_04xlpa"/>
    <w:basedOn w:val="a"/>
    <w:rsid w:val="002C102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C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C18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62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673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komitetforu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VaDjAZzMnyUVyEA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A292-9E57-499C-8C68-2F1F476C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Кондратьев Андрей Витальевич</cp:lastModifiedBy>
  <cp:revision>5</cp:revision>
  <dcterms:created xsi:type="dcterms:W3CDTF">2025-02-07T13:06:00Z</dcterms:created>
  <dcterms:modified xsi:type="dcterms:W3CDTF">2025-03-04T11:17:00Z</dcterms:modified>
</cp:coreProperties>
</file>