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6D" w:rsidRDefault="00BD296D" w:rsidP="00BD296D">
      <w:pPr>
        <w:pStyle w:val="a3"/>
        <w:jc w:val="center"/>
      </w:pPr>
      <w:r>
        <w:t>В</w:t>
      </w:r>
      <w:r>
        <w:rPr>
          <w:rStyle w:val="a4"/>
        </w:rPr>
        <w:t>иртуальная арт-акция</w:t>
      </w:r>
    </w:p>
    <w:p w:rsidR="00BD296D" w:rsidRDefault="00BD296D" w:rsidP="00BD296D">
      <w:pPr>
        <w:pStyle w:val="a3"/>
        <w:jc w:val="center"/>
      </w:pPr>
      <w:r>
        <w:rPr>
          <w:rStyle w:val="a4"/>
        </w:rPr>
        <w:t>«Наши учителя, любимая наша школа!»</w:t>
      </w:r>
      <w:bookmarkStart w:id="0" w:name="_GoBack"/>
      <w:bookmarkEnd w:id="0"/>
    </w:p>
    <w:p w:rsidR="00BD296D" w:rsidRDefault="00BD296D" w:rsidP="00BD296D">
      <w:pPr>
        <w:pStyle w:val="a3"/>
      </w:pPr>
      <w:r>
        <w:t> </w:t>
      </w:r>
    </w:p>
    <w:p w:rsidR="00BD296D" w:rsidRDefault="00BD296D" w:rsidP="00BD296D">
      <w:pPr>
        <w:pStyle w:val="a3"/>
      </w:pPr>
      <w:r>
        <w:t>2020 год во всём стал особенным. Но, пожалуй, главное его достижение – в том, как изменилось наше отношение к окружающему миру. Мы еще больше стали ценить живое общение, радость совместной работы и творчества. И если взрослому человеку трудно привыкнуть к социальной изоляции, что говорить о школьниках! В конце учебного года многие поняли, как не хватает обычных радостей школьной жизни, как на самом деле оказались дороги любимые учителя и одноклассники, как трудно оказалось расстаться с привычным школьным миром. Новые условия заставили нас особенно остро почувствовать роль Школы и Учителя в нашей жизни.</w:t>
      </w:r>
    </w:p>
    <w:p w:rsidR="00BD296D" w:rsidRDefault="00BD296D" w:rsidP="00BD296D">
      <w:pPr>
        <w:pStyle w:val="a3"/>
      </w:pPr>
      <w:r>
        <w:t>Тема нашей виртуальной арт-акции – яркие, живые впечатления о любимой школе и учителях. Школа – это образ детства; что именно ты будешь вспоминать о ней, когда станешь взрослым? Конечно, одноклассников! Но в центре нашего познания жизни – наши Учителя - создатели среды нашего взросления! Они такие разные: математики и физики, историки и географы, воспитатели и классные руководители… Может быть, в твоей школе есть лаборатория и ты нарисуешь учителя, который управляет магическим чудом химических опытов… Или тебе запомнилась работа в школьном саду с учителем биологии? Или ты любишь бывать в школьной библиотеке, а может быть, в классе литературы, где учитель и ученики окружены портретами поэтов и писателей, прекрасными цитатами из их произведений? Или тебе больше нравятся весёлые перемены – и ваши игры с одноклассниками? Покажи, какие они – твои любимые школьные моменты, как работает твой любимый учитель, какие добрые события вспоминаются тебе из школьной жизни.</w:t>
      </w:r>
    </w:p>
    <w:p w:rsidR="00BD296D" w:rsidRDefault="00BD296D" w:rsidP="00BD296D">
      <w:pPr>
        <w:pStyle w:val="a3"/>
      </w:pPr>
      <w:r>
        <w:t>Все присылаемые работы будут экспонированы в онлайн-галерее, а те, что будут отобраны Оргкомитетом – примут участие в передвижных выставках в городах России и зарубежных стран.</w:t>
      </w:r>
    </w:p>
    <w:p w:rsidR="00BD296D" w:rsidRDefault="00BD296D" w:rsidP="00BD296D">
      <w:pPr>
        <w:pStyle w:val="a3"/>
      </w:pPr>
      <w:r>
        <w:rPr>
          <w:rStyle w:val="a4"/>
        </w:rPr>
        <w:t>Цели Выставки-акции</w:t>
      </w:r>
      <w:r>
        <w:t>: </w:t>
      </w:r>
    </w:p>
    <w:p w:rsidR="00BD296D" w:rsidRDefault="00BD296D" w:rsidP="00BD296D">
      <w:pPr>
        <w:pStyle w:val="a3"/>
      </w:pPr>
      <w:r>
        <w:t>Утверждение социальной значимости и авторитета педагогической деятельности. Активизация и поддержка духовно-нравственной и гражданской активности, социокультурной деятельности в сфере детского художественного творчества в качестве позитивного опыта в освоении общественных ценностей.</w:t>
      </w:r>
    </w:p>
    <w:p w:rsidR="00BD296D" w:rsidRDefault="00BD296D" w:rsidP="00BD296D">
      <w:pPr>
        <w:pStyle w:val="a3"/>
      </w:pPr>
      <w:r>
        <w:rPr>
          <w:rStyle w:val="a4"/>
        </w:rPr>
        <w:t>Задача Выставки-акции:</w:t>
      </w:r>
    </w:p>
    <w:p w:rsidR="00BD296D" w:rsidRDefault="00BD296D" w:rsidP="00BD296D">
      <w:pPr>
        <w:pStyle w:val="a3"/>
      </w:pPr>
      <w:r>
        <w:t>- выражение средствами изобразительного искусства доброго образа Школы, уважения и благодарности своим Учителям;</w:t>
      </w:r>
    </w:p>
    <w:p w:rsidR="00BD296D" w:rsidRDefault="00BD296D" w:rsidP="00BD296D">
      <w:pPr>
        <w:pStyle w:val="a3"/>
      </w:pPr>
      <w:r>
        <w:t xml:space="preserve">- поддержка духовно-нравственной и социальной </w:t>
      </w:r>
      <w:proofErr w:type="gramStart"/>
      <w:r>
        <w:t>активности  творчески</w:t>
      </w:r>
      <w:proofErr w:type="gramEnd"/>
      <w:r>
        <w:t xml:space="preserve"> мотивированных на искусство детей, студентов, педагогов и художников;</w:t>
      </w:r>
    </w:p>
    <w:p w:rsidR="00BD296D" w:rsidRDefault="00BD296D" w:rsidP="00BD296D">
      <w:pPr>
        <w:pStyle w:val="a3"/>
      </w:pPr>
      <w:r>
        <w:t>- создание фонда детских художественных произведений по теме акции и проведение серии выставок;</w:t>
      </w:r>
    </w:p>
    <w:p w:rsidR="00BD296D" w:rsidRDefault="00BD296D" w:rsidP="00BD296D">
      <w:pPr>
        <w:pStyle w:val="a3"/>
      </w:pPr>
      <w:r>
        <w:lastRenderedPageBreak/>
        <w:t xml:space="preserve">- заполнение лент социальных сетей позитивным визуальным контентом с </w:t>
      </w:r>
      <w:proofErr w:type="spellStart"/>
      <w:r>
        <w:t>хештегами</w:t>
      </w:r>
      <w:proofErr w:type="spellEnd"/>
      <w:r>
        <w:t xml:space="preserve"> #</w:t>
      </w:r>
      <w:proofErr w:type="spellStart"/>
      <w:r>
        <w:t>спасибоучителям</w:t>
      </w:r>
      <w:proofErr w:type="spellEnd"/>
      <w:r>
        <w:t>, #</w:t>
      </w:r>
      <w:proofErr w:type="spellStart"/>
      <w:r>
        <w:t>художникиучителям</w:t>
      </w:r>
      <w:proofErr w:type="spellEnd"/>
    </w:p>
    <w:p w:rsidR="00BD296D" w:rsidRDefault="00BD296D" w:rsidP="00BD296D">
      <w:pPr>
        <w:pStyle w:val="a3"/>
      </w:pPr>
      <w:bookmarkStart w:id="1" w:name="Bookmark"/>
      <w:bookmarkEnd w:id="1"/>
      <w:r>
        <w:rPr>
          <w:rStyle w:val="a4"/>
        </w:rPr>
        <w:t>Организаторы Выставки-акции</w:t>
      </w:r>
      <w:r>
        <w:t>: акция проводится совместно Управлением непрерывного художественного образования ГАОУ ДПО МЦРКПО с Международным Союзом педагогов-художников.</w:t>
      </w:r>
    </w:p>
    <w:p w:rsidR="00BD296D" w:rsidRDefault="00BD296D" w:rsidP="00BD296D">
      <w:pPr>
        <w:pStyle w:val="a3"/>
      </w:pPr>
      <w:r>
        <w:t>Информационная поддержка проекта:</w:t>
      </w:r>
    </w:p>
    <w:p w:rsidR="00BD296D" w:rsidRDefault="00BD296D" w:rsidP="00BD296D">
      <w:pPr>
        <w:pStyle w:val="a3"/>
      </w:pPr>
      <w:r>
        <w:t>Федеральный портал «РОССИЙСКОЕ ОБРАЗОВАНИЕ»</w:t>
      </w:r>
    </w:p>
    <w:p w:rsidR="00BD296D" w:rsidRDefault="00BD296D" w:rsidP="00BD296D">
      <w:pPr>
        <w:pStyle w:val="a3"/>
      </w:pPr>
      <w:r>
        <w:t>Журнал «Юный художник»</w:t>
      </w:r>
    </w:p>
    <w:p w:rsidR="00BD296D" w:rsidRDefault="00BD296D" w:rsidP="00BD296D">
      <w:pPr>
        <w:pStyle w:val="a3"/>
      </w:pPr>
      <w:r>
        <w:t>Журнал «Искусство в школе»</w:t>
      </w:r>
    </w:p>
    <w:p w:rsidR="00BD296D" w:rsidRDefault="00BD296D" w:rsidP="00BD296D">
      <w:pPr>
        <w:pStyle w:val="a3"/>
      </w:pPr>
      <w:r>
        <w:t>Журнал «Народное образование»</w:t>
      </w:r>
    </w:p>
    <w:p w:rsidR="00BD296D" w:rsidRDefault="00BD296D" w:rsidP="00BD296D">
      <w:pPr>
        <w:pStyle w:val="a3"/>
      </w:pPr>
      <w:r>
        <w:t>Газета «Пионерская правда»</w:t>
      </w:r>
    </w:p>
    <w:p w:rsidR="00BD296D" w:rsidRDefault="00BD296D" w:rsidP="00BD296D">
      <w:pPr>
        <w:pStyle w:val="a3"/>
      </w:pPr>
      <w:r>
        <w:rPr>
          <w:rStyle w:val="a4"/>
        </w:rPr>
        <w:t>Условия участия в Выставке-акции:</w:t>
      </w:r>
    </w:p>
    <w:p w:rsidR="00BD296D" w:rsidRDefault="00BD296D" w:rsidP="00BD296D">
      <w:pPr>
        <w:pStyle w:val="a3"/>
      </w:pPr>
      <w:r>
        <w:t>Участники Выставки – авторы творческих работ по теме Выставки-акции без ограничений по возрасту, месту проживания, обучения в образовательных организациях (дошкольники, учащиеся 1-11 классов, студенты колледжей и ВУЗов, педагоги и художники).</w:t>
      </w:r>
    </w:p>
    <w:p w:rsidR="00BD296D" w:rsidRDefault="00BD296D" w:rsidP="00BD296D">
      <w:pPr>
        <w:pStyle w:val="a3"/>
      </w:pPr>
      <w:r>
        <w:t>Условия участия:</w:t>
      </w:r>
    </w:p>
    <w:p w:rsidR="00BD296D" w:rsidRDefault="00BD296D" w:rsidP="00BD296D">
      <w:pPr>
        <w:pStyle w:val="a3"/>
      </w:pPr>
      <w:r>
        <w:t>- размещение работы в онлайн-галерее выставки на портале </w:t>
      </w:r>
      <w:hyperlink r:id="rId5" w:history="1">
        <w:r>
          <w:rPr>
            <w:rStyle w:val="a5"/>
          </w:rPr>
          <w:t>www.art-teacher.ru</w:t>
        </w:r>
      </w:hyperlink>
      <w:r>
        <w:t xml:space="preserve">, а также публикация работы в социальных сетях с </w:t>
      </w:r>
      <w:proofErr w:type="spellStart"/>
      <w:r>
        <w:t>хэштегами</w:t>
      </w:r>
      <w:proofErr w:type="spellEnd"/>
      <w:r>
        <w:t xml:space="preserve"> #</w:t>
      </w:r>
      <w:proofErr w:type="spellStart"/>
      <w:r>
        <w:t>спасибоучителям</w:t>
      </w:r>
      <w:proofErr w:type="spellEnd"/>
      <w:r>
        <w:t>, #</w:t>
      </w:r>
      <w:proofErr w:type="spellStart"/>
      <w:r>
        <w:t>художникиучителям</w:t>
      </w:r>
      <w:proofErr w:type="spellEnd"/>
      <w:r>
        <w:t>;</w:t>
      </w:r>
    </w:p>
    <w:p w:rsidR="00BD296D" w:rsidRDefault="00BD296D" w:rsidP="00BD296D">
      <w:pPr>
        <w:pStyle w:val="a3"/>
      </w:pPr>
      <w:r>
        <w:t>- отправка оригиналов выбранных работ в адрес Оргкомитета (оригиналы отобранных работ не возвращаются).</w:t>
      </w:r>
    </w:p>
    <w:p w:rsidR="00BD296D" w:rsidRDefault="00BD296D" w:rsidP="00BD296D">
      <w:pPr>
        <w:pStyle w:val="a3"/>
      </w:pPr>
      <w:r>
        <w:rPr>
          <w:rStyle w:val="a4"/>
        </w:rPr>
        <w:t>Номинации Выставки-акции:</w:t>
      </w:r>
    </w:p>
    <w:p w:rsidR="00BD296D" w:rsidRDefault="00BD296D" w:rsidP="00BD296D">
      <w:pPr>
        <w:pStyle w:val="a3"/>
      </w:pPr>
      <w:r>
        <w:t>«Живопись»</w:t>
      </w:r>
    </w:p>
    <w:p w:rsidR="00BD296D" w:rsidRDefault="00BD296D" w:rsidP="00BD296D">
      <w:pPr>
        <w:pStyle w:val="a3"/>
      </w:pPr>
      <w:r>
        <w:t>«Графика»</w:t>
      </w:r>
    </w:p>
    <w:p w:rsidR="00BD296D" w:rsidRDefault="00BD296D" w:rsidP="00BD296D">
      <w:pPr>
        <w:pStyle w:val="a3"/>
      </w:pPr>
      <w:r>
        <w:rPr>
          <w:rStyle w:val="a4"/>
        </w:rPr>
        <w:t>Порядок проведения Выставки-акции:</w:t>
      </w:r>
    </w:p>
    <w:p w:rsidR="00BD296D" w:rsidRDefault="00BD296D" w:rsidP="00BD296D">
      <w:pPr>
        <w:pStyle w:val="a3"/>
      </w:pPr>
      <w:r>
        <w:rPr>
          <w:rStyle w:val="a4"/>
        </w:rPr>
        <w:t>ПЕРВЫЙ ЭТАП:</w:t>
      </w:r>
    </w:p>
    <w:p w:rsidR="00BD296D" w:rsidRDefault="00BD296D" w:rsidP="00BD296D">
      <w:pPr>
        <w:pStyle w:val="a3"/>
      </w:pPr>
      <w:r>
        <w:t>1 сентября – 1 октября 2020 г.: приём электронных копий работ в онлайн-галерею на Портале </w:t>
      </w:r>
      <w:hyperlink r:id="rId6" w:history="1">
        <w:r>
          <w:rPr>
            <w:rStyle w:val="a5"/>
          </w:rPr>
          <w:t>www.art-teacher.ru</w:t>
        </w:r>
      </w:hyperlink>
    </w:p>
    <w:p w:rsidR="00BD296D" w:rsidRDefault="00BD296D" w:rsidP="00BD296D">
      <w:pPr>
        <w:pStyle w:val="a3"/>
      </w:pPr>
      <w:r>
        <w:t>Для того чтобы загрузить работу, необходимо создать на сайте </w:t>
      </w:r>
      <w:hyperlink r:id="rId7" w:history="1">
        <w:r>
          <w:rPr>
            <w:rStyle w:val="a5"/>
          </w:rPr>
          <w:t>art-teacher.ru</w:t>
        </w:r>
      </w:hyperlink>
      <w:r>
        <w:t> личный кабинет участника </w:t>
      </w:r>
      <w:hyperlink r:id="rId8" w:history="1">
        <w:r>
          <w:rPr>
            <w:rStyle w:val="a5"/>
          </w:rPr>
          <w:t>https://art-teacher.ru/auth/registration/</w:t>
        </w:r>
      </w:hyperlink>
      <w:r>
        <w:t> или педагога </w:t>
      </w:r>
      <w:hyperlink r:id="rId9" w:history="1">
        <w:r>
          <w:rPr>
            <w:rStyle w:val="a5"/>
          </w:rPr>
          <w:t>https://art-teacher.ru/auth/registration/teacher/</w:t>
        </w:r>
      </w:hyperlink>
      <w:r>
        <w:t> (войти в личный кабинет → нажать УЧАСТВУЮ → ГАЛЕРЕИ → ДОБАВИТЬ РАБОТУ (в галерею «НАШИ УЧИТЕЛЯ, ЛЮБИМАЯ НАША ШКОЛА»)</w:t>
      </w:r>
    </w:p>
    <w:p w:rsidR="00BD296D" w:rsidRDefault="00BD296D" w:rsidP="00BD296D">
      <w:pPr>
        <w:pStyle w:val="a3"/>
      </w:pPr>
      <w:r>
        <w:lastRenderedPageBreak/>
        <w:t>Для загрузки нескольких работ от разных авторов необходимо: создать аккаунт педагога → войти в личный кабинет → нажать МОИ УЧАСТНИКИ →зарегистрировать участника (заполнить анкету, записать логин, пароль, персональный код) → нажать ГАЛЕРЕИ → нажать УЧАСТНИКИ → добавить участника → внести персональный → добавить работу</w:t>
      </w:r>
    </w:p>
    <w:p w:rsidR="00BD296D" w:rsidRDefault="00BD296D" w:rsidP="00BD296D">
      <w:pPr>
        <w:pStyle w:val="a3"/>
      </w:pPr>
      <w:r>
        <w:t>1 октября – рассылка электронных Сертификатов всем участникам акции</w:t>
      </w:r>
    </w:p>
    <w:p w:rsidR="00BD296D" w:rsidRDefault="00BD296D" w:rsidP="00BD296D">
      <w:pPr>
        <w:pStyle w:val="a3"/>
      </w:pPr>
      <w:r>
        <w:rPr>
          <w:rStyle w:val="a4"/>
        </w:rPr>
        <w:t>ВТОРОЙ ЭТАП:</w:t>
      </w:r>
    </w:p>
    <w:p w:rsidR="00BD296D" w:rsidRDefault="00BD296D" w:rsidP="00BD296D">
      <w:pPr>
        <w:pStyle w:val="a3"/>
      </w:pPr>
      <w:r>
        <w:t>с 1 октября 2020 г.: отбор работ для участия в передвижных и электронных выставках проекта.</w:t>
      </w:r>
    </w:p>
    <w:p w:rsidR="00BD296D" w:rsidRDefault="00BD296D" w:rsidP="00BD296D">
      <w:pPr>
        <w:pStyle w:val="a3"/>
      </w:pPr>
      <w:r>
        <w:t>Онлайн-площадки: портал </w:t>
      </w:r>
      <w:hyperlink r:id="rId10" w:history="1">
        <w:r>
          <w:rPr>
            <w:rStyle w:val="a5"/>
          </w:rPr>
          <w:t>www.art-teacher.ru</w:t>
        </w:r>
      </w:hyperlink>
      <w:r>
        <w:t>, виртуальный музей Управления НХО </w:t>
      </w:r>
      <w:hyperlink r:id="rId11" w:history="1">
        <w:r>
          <w:rPr>
            <w:rStyle w:val="a5"/>
          </w:rPr>
          <w:t>http://shkola-nemenskogo.ru/</w:t>
        </w:r>
      </w:hyperlink>
      <w:r>
        <w:t> и группы в социальных сетях.</w:t>
      </w:r>
    </w:p>
    <w:p w:rsidR="00BD296D" w:rsidRDefault="00BD296D" w:rsidP="00BD296D">
      <w:pPr>
        <w:pStyle w:val="a3"/>
      </w:pPr>
      <w:r>
        <w:t>15 октября 2020 г. – рассылка электронных Дипломов победителям выставки-акции</w:t>
      </w:r>
    </w:p>
    <w:p w:rsidR="00BD296D" w:rsidRDefault="00BD296D" w:rsidP="00BD296D">
      <w:pPr>
        <w:pStyle w:val="a3"/>
      </w:pPr>
      <w:r>
        <w:rPr>
          <w:rStyle w:val="a4"/>
        </w:rPr>
        <w:t>ТРЕТИЙ ЭТАП:</w:t>
      </w:r>
    </w:p>
    <w:p w:rsidR="00BD296D" w:rsidRDefault="00BD296D" w:rsidP="00BD296D">
      <w:pPr>
        <w:pStyle w:val="a3"/>
      </w:pPr>
      <w:r>
        <w:t>15 октября – 15 ноября 2020 г.</w:t>
      </w:r>
    </w:p>
    <w:p w:rsidR="00BD296D" w:rsidRDefault="00BD296D" w:rsidP="00BD296D">
      <w:pPr>
        <w:pStyle w:val="a3"/>
      </w:pPr>
      <w:r>
        <w:t>Сбор отобранных оригиналов работ.</w:t>
      </w:r>
    </w:p>
    <w:p w:rsidR="00BD296D" w:rsidRDefault="00BD296D" w:rsidP="00BD296D">
      <w:pPr>
        <w:pStyle w:val="a3"/>
      </w:pPr>
      <w:r>
        <w:t>Подготовка передвижных выставок.</w:t>
      </w:r>
    </w:p>
    <w:p w:rsidR="00BD296D" w:rsidRDefault="00BD296D" w:rsidP="00BD296D">
      <w:pPr>
        <w:pStyle w:val="a3"/>
      </w:pPr>
      <w:r>
        <w:rPr>
          <w:rStyle w:val="a4"/>
        </w:rPr>
        <w:t>ЧЕТВЁРТЫЙ ЭТАП</w:t>
      </w:r>
    </w:p>
    <w:p w:rsidR="00BD296D" w:rsidRDefault="00BD296D" w:rsidP="00BD296D">
      <w:pPr>
        <w:pStyle w:val="a3"/>
      </w:pPr>
      <w:r>
        <w:t>15 ноября 2020 г. – 1 сентября 2021 г.</w:t>
      </w:r>
    </w:p>
    <w:p w:rsidR="00BD296D" w:rsidRDefault="00BD296D" w:rsidP="00BD296D">
      <w:pPr>
        <w:pStyle w:val="a3"/>
      </w:pPr>
      <w:r>
        <w:t>Передвижные выставки «НАШИ УЧИТЕЛЯ, ЛЮБИМАЯ НАША ШКОЛА»)</w:t>
      </w:r>
    </w:p>
    <w:p w:rsidR="00BD296D" w:rsidRDefault="00BD296D" w:rsidP="00BD296D">
      <w:pPr>
        <w:pStyle w:val="a3"/>
      </w:pPr>
      <w:r>
        <w:t>Награждения победителей Выставки-акции.</w:t>
      </w:r>
    </w:p>
    <w:p w:rsidR="00BD296D" w:rsidRDefault="00BD296D" w:rsidP="00BD296D">
      <w:pPr>
        <w:pStyle w:val="a3"/>
      </w:pPr>
      <w:r>
        <w:rPr>
          <w:rStyle w:val="a4"/>
        </w:rPr>
        <w:t>Требования к загружаемым работам: </w:t>
      </w:r>
    </w:p>
    <w:p w:rsidR="00BD296D" w:rsidRDefault="00BD296D" w:rsidP="00BD296D">
      <w:pPr>
        <w:pStyle w:val="a3"/>
        <w:numPr>
          <w:ilvl w:val="0"/>
          <w:numId w:val="1"/>
        </w:numPr>
      </w:pPr>
      <w:r>
        <w:t>размер файла (фото работы) не более 2 МБ (для уменьшения размера удобно использовать программу </w:t>
      </w:r>
      <w:proofErr w:type="spellStart"/>
      <w:r>
        <w:t>Fotosizer</w:t>
      </w:r>
      <w:proofErr w:type="spellEnd"/>
      <w:r>
        <w:t>);</w:t>
      </w:r>
    </w:p>
    <w:p w:rsidR="00BD296D" w:rsidRDefault="00BD296D" w:rsidP="00BD296D">
      <w:pPr>
        <w:pStyle w:val="a3"/>
        <w:numPr>
          <w:ilvl w:val="0"/>
          <w:numId w:val="1"/>
        </w:numPr>
      </w:pPr>
      <w:r>
        <w:t>короткое название файла без знаков препинания;</w:t>
      </w:r>
    </w:p>
    <w:p w:rsidR="00BD296D" w:rsidRDefault="00BD296D" w:rsidP="00BD296D">
      <w:pPr>
        <w:pStyle w:val="a3"/>
        <w:numPr>
          <w:ilvl w:val="0"/>
          <w:numId w:val="1"/>
        </w:numPr>
      </w:pPr>
      <w:r>
        <w:t>обязательное принятие условий «Согласия на обработку персональных данных».</w:t>
      </w:r>
    </w:p>
    <w:p w:rsidR="00BD296D" w:rsidRDefault="00BD296D" w:rsidP="00BD296D">
      <w:pPr>
        <w:pStyle w:val="a3"/>
      </w:pPr>
      <w:r>
        <w:rPr>
          <w:rStyle w:val="a4"/>
        </w:rPr>
        <w:t>Основные требования к творческой работе:</w:t>
      </w:r>
    </w:p>
    <w:p w:rsidR="00BD296D" w:rsidRDefault="00BD296D" w:rsidP="00BD296D">
      <w:pPr>
        <w:pStyle w:val="a3"/>
      </w:pPr>
      <w:r>
        <w:t>- раскрытие содержания темы художественными средствами;</w:t>
      </w:r>
    </w:p>
    <w:p w:rsidR="00BD296D" w:rsidRDefault="00BD296D" w:rsidP="00BD296D">
      <w:pPr>
        <w:pStyle w:val="a3"/>
      </w:pPr>
      <w:r>
        <w:t>- выраженная способность художественного наблюдения жизни и выражения отношения к   явлениям жизни;</w:t>
      </w:r>
    </w:p>
    <w:p w:rsidR="00BD296D" w:rsidRDefault="00BD296D" w:rsidP="00BD296D">
      <w:pPr>
        <w:pStyle w:val="a3"/>
      </w:pPr>
      <w:r>
        <w:t>- образная выразительность произведения;</w:t>
      </w:r>
    </w:p>
    <w:p w:rsidR="00BD296D" w:rsidRDefault="00BD296D" w:rsidP="00BD296D">
      <w:pPr>
        <w:pStyle w:val="a3"/>
      </w:pPr>
      <w:r>
        <w:t>- оригинальность замысла и мастерство исполнения.</w:t>
      </w:r>
    </w:p>
    <w:p w:rsidR="00BD296D" w:rsidRDefault="00BD296D" w:rsidP="00BD296D">
      <w:pPr>
        <w:pStyle w:val="a3"/>
      </w:pPr>
      <w:r>
        <w:rPr>
          <w:rStyle w:val="a4"/>
        </w:rPr>
        <w:lastRenderedPageBreak/>
        <w:t>ОРГКОМИТЕТ</w:t>
      </w:r>
    </w:p>
    <w:p w:rsidR="00BD296D" w:rsidRDefault="00BD296D" w:rsidP="00BD296D">
      <w:pPr>
        <w:pStyle w:val="a3"/>
      </w:pPr>
      <w:r>
        <w:t>Председатель:</w:t>
      </w:r>
    </w:p>
    <w:p w:rsidR="00BD296D" w:rsidRDefault="00BD296D" w:rsidP="00BD296D">
      <w:pPr>
        <w:pStyle w:val="a3"/>
      </w:pPr>
      <w:proofErr w:type="spellStart"/>
      <w:r>
        <w:rPr>
          <w:rStyle w:val="a4"/>
        </w:rPr>
        <w:t>Неменский</w:t>
      </w:r>
      <w:proofErr w:type="spellEnd"/>
      <w:r>
        <w:rPr>
          <w:rStyle w:val="a4"/>
        </w:rPr>
        <w:t xml:space="preserve"> Борис Михайлович</w:t>
      </w:r>
      <w:r>
        <w:t>, руководитель Управления НХО ГАОУ ДПО МЦРКПО, народный художник России, академик Российской академии художеств и Российской академии образования, кавалер ордена «За заслуги перед Отечеством», лауреат Государственных премий СССР и РФ, международных премий, профессор</w:t>
      </w:r>
    </w:p>
    <w:p w:rsidR="00BD296D" w:rsidRDefault="00BD296D" w:rsidP="00BD296D">
      <w:pPr>
        <w:pStyle w:val="a3"/>
      </w:pPr>
      <w:r>
        <w:t>Члены Оргкомитета:</w:t>
      </w:r>
    </w:p>
    <w:p w:rsidR="00BD296D" w:rsidRDefault="00BD296D" w:rsidP="00BD296D">
      <w:pPr>
        <w:pStyle w:val="a3"/>
      </w:pPr>
      <w:proofErr w:type="spellStart"/>
      <w:r>
        <w:rPr>
          <w:rStyle w:val="a4"/>
        </w:rPr>
        <w:t>Неменская</w:t>
      </w:r>
      <w:proofErr w:type="spellEnd"/>
      <w:r>
        <w:rPr>
          <w:rStyle w:val="a4"/>
        </w:rPr>
        <w:t xml:space="preserve"> Лариса Александровна</w:t>
      </w:r>
      <w:r>
        <w:t>, заместитель руководителя Управления НХО ГАОУ ДПО МЦРКПО, лауреат Премии Президента РФ, почетный член Российской академии художеств, профессор, председатель Московского отделения Международного союза педагогов-художников</w:t>
      </w:r>
    </w:p>
    <w:p w:rsidR="00BD296D" w:rsidRDefault="00BD296D" w:rsidP="00BD296D">
      <w:pPr>
        <w:pStyle w:val="a3"/>
      </w:pPr>
      <w:r>
        <w:rPr>
          <w:rStyle w:val="a4"/>
        </w:rPr>
        <w:t>Астафьева Марина Константиновна</w:t>
      </w:r>
      <w:r>
        <w:t>, исполнительный директор Международного союза педагогов-художников, главный редактор Международного сетевого образовательного портала ART TEACHER</w:t>
      </w:r>
    </w:p>
    <w:p w:rsidR="00BD296D" w:rsidRDefault="00BD296D" w:rsidP="00BD296D">
      <w:pPr>
        <w:pStyle w:val="a3"/>
      </w:pPr>
      <w:r>
        <w:rPr>
          <w:rStyle w:val="a4"/>
        </w:rPr>
        <w:t>Мухина Татьяна Александровна</w:t>
      </w:r>
      <w:r>
        <w:t>, ведущий аналитик отдела по организации музейной и конкурсной деятельности Управления НХО ГАОУ ДПО МЦРКПО, член Международного Союза педагогов-художников.</w:t>
      </w:r>
    </w:p>
    <w:p w:rsidR="00BD296D" w:rsidRDefault="00BD296D" w:rsidP="00BD296D">
      <w:pPr>
        <w:pStyle w:val="a3"/>
      </w:pPr>
      <w:r>
        <w:rPr>
          <w:rStyle w:val="a4"/>
        </w:rPr>
        <w:t>Волков Александр Евгеньевич</w:t>
      </w:r>
      <w:r>
        <w:t>, начальник отдела по организации музейной и конкурсной деятельности управления НХО ГАОУ ДПО МЦРКПО, член Московского Союза художников.                                                         </w:t>
      </w:r>
    </w:p>
    <w:p w:rsidR="00BD296D" w:rsidRDefault="00BD296D" w:rsidP="00BD296D">
      <w:pPr>
        <w:pStyle w:val="a3"/>
      </w:pPr>
      <w:proofErr w:type="spellStart"/>
      <w:r>
        <w:rPr>
          <w:rStyle w:val="a4"/>
        </w:rPr>
        <w:t>Фроликова</w:t>
      </w:r>
      <w:proofErr w:type="spellEnd"/>
      <w:r>
        <w:rPr>
          <w:rStyle w:val="a4"/>
        </w:rPr>
        <w:t xml:space="preserve"> Анна Сергеевна</w:t>
      </w:r>
      <w:r>
        <w:t>, аналитик отдела информационных технологий в художественном образовании Управления НХО ГАОУ ДПО МЦРКПО, заместитель исполнительного директора Международного союза педагогов-художников.</w:t>
      </w:r>
    </w:p>
    <w:p w:rsidR="00BD296D" w:rsidRDefault="00BD296D" w:rsidP="00BD296D">
      <w:pPr>
        <w:pStyle w:val="a3"/>
      </w:pPr>
      <w:r>
        <w:rPr>
          <w:rStyle w:val="a4"/>
        </w:rPr>
        <w:t>Кондратьев Андрей Витальевич</w:t>
      </w:r>
      <w:r>
        <w:t>, зав. информационно-организационным сектором отдела подготовки педагогических кадров художественно-эстетического цикла Управления НХО ГАОУ ДПО МЦРКПО</w:t>
      </w:r>
    </w:p>
    <w:p w:rsidR="00BD296D" w:rsidRDefault="00BD296D" w:rsidP="00BD296D">
      <w:pPr>
        <w:pStyle w:val="a3"/>
      </w:pPr>
      <w:r>
        <w:rPr>
          <w:rStyle w:val="a4"/>
        </w:rPr>
        <w:t>Юдина Любовь Юрьевна</w:t>
      </w:r>
      <w:r>
        <w:t>, аналитик отдела информационных технологий в художественном образовании Управления НХО ГАОУ ДПО МЦРКПО</w:t>
      </w:r>
    </w:p>
    <w:p w:rsidR="009D7CAD" w:rsidRDefault="009D7CAD"/>
    <w:sectPr w:rsidR="009D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06265"/>
    <w:multiLevelType w:val="multilevel"/>
    <w:tmpl w:val="01F8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7"/>
    <w:rsid w:val="000D77F7"/>
    <w:rsid w:val="009D7CAD"/>
    <w:rsid w:val="00B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D71AD-E0E2-46CD-8198-7A06C7F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96D"/>
    <w:rPr>
      <w:b/>
      <w:bCs/>
    </w:rPr>
  </w:style>
  <w:style w:type="character" w:styleId="a5">
    <w:name w:val="Hyperlink"/>
    <w:basedOn w:val="a0"/>
    <w:uiPriority w:val="99"/>
    <w:semiHidden/>
    <w:unhideWhenUsed/>
    <w:rsid w:val="00BD2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auth/regist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-teach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teacher.ru/" TargetMode="External"/><Relationship Id="rId11" Type="http://schemas.openxmlformats.org/officeDocument/2006/relationships/hyperlink" Target="http://shkola-nemenskogo.ru/" TargetMode="External"/><Relationship Id="rId5" Type="http://schemas.openxmlformats.org/officeDocument/2006/relationships/hyperlink" Target="http://www.art-teacher.ru/" TargetMode="External"/><Relationship Id="rId10" Type="http://schemas.openxmlformats.org/officeDocument/2006/relationships/hyperlink" Target="http://www.art-teach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-teacher.ru/auth/registration/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</dc:creator>
  <cp:keywords/>
  <dc:description/>
  <cp:lastModifiedBy>Например</cp:lastModifiedBy>
  <cp:revision>2</cp:revision>
  <dcterms:created xsi:type="dcterms:W3CDTF">2020-09-03T18:44:00Z</dcterms:created>
  <dcterms:modified xsi:type="dcterms:W3CDTF">2020-09-03T18:44:00Z</dcterms:modified>
</cp:coreProperties>
</file>